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4820"/>
        <w:gridCol w:w="4359"/>
      </w:tblGrid>
      <w:tr w:rsidR="0011454C" w:rsidRPr="00111A2D" w14:paraId="22AD2BAF" w14:textId="77777777" w:rsidTr="008F506C">
        <w:tc>
          <w:tcPr>
            <w:tcW w:w="4820" w:type="dxa"/>
            <w:tcBorders>
              <w:top w:val="nil"/>
              <w:left w:val="nil"/>
              <w:bottom w:val="nil"/>
              <w:right w:val="nil"/>
            </w:tcBorders>
          </w:tcPr>
          <w:p w14:paraId="508F7FE9" w14:textId="77777777" w:rsidR="0011454C" w:rsidRPr="00111A2D" w:rsidRDefault="0011454C" w:rsidP="008F506C">
            <w:pPr>
              <w:pStyle w:val="Kopfzeile"/>
              <w:rPr>
                <w:lang w:val="en-US"/>
              </w:rPr>
            </w:pPr>
            <w:r w:rsidRPr="00111A2D">
              <w:rPr>
                <w:noProof/>
                <w:lang w:val="de-DE"/>
              </w:rPr>
              <w:drawing>
                <wp:anchor distT="0" distB="0" distL="114300" distR="114300" simplePos="0" relativeHeight="251659264" behindDoc="0" locked="1" layoutInCell="1" allowOverlap="0" wp14:anchorId="00EF4649" wp14:editId="76681F08">
                  <wp:simplePos x="0" y="0"/>
                  <wp:positionH relativeFrom="column">
                    <wp:align>left</wp:align>
                  </wp:positionH>
                  <wp:positionV relativeFrom="paragraph">
                    <wp:posOffset>17145</wp:posOffset>
                  </wp:positionV>
                  <wp:extent cx="3042920" cy="80137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2920" cy="801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nil"/>
              <w:right w:val="nil"/>
            </w:tcBorders>
            <w:vAlign w:val="center"/>
          </w:tcPr>
          <w:p w14:paraId="2C2AF712" w14:textId="77777777" w:rsidR="0011454C" w:rsidRPr="00111A2D" w:rsidRDefault="0011454C" w:rsidP="008F506C">
            <w:pPr>
              <w:pStyle w:val="Kopfzeile"/>
              <w:jc w:val="right"/>
              <w:rPr>
                <w:rFonts w:ascii="Arial Narrow" w:hAnsi="Arial Narrow"/>
                <w:color w:val="00254F"/>
                <w:sz w:val="28"/>
                <w:szCs w:val="28"/>
                <w:lang w:val="en-US"/>
              </w:rPr>
            </w:pPr>
          </w:p>
          <w:p w14:paraId="075536D3" w14:textId="77777777" w:rsidR="0011454C" w:rsidRPr="00111A2D" w:rsidRDefault="0011454C" w:rsidP="008F506C">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 xml:space="preserve">Faculty of Business Administration </w:t>
            </w:r>
          </w:p>
          <w:p w14:paraId="6B24E27D" w14:textId="77777777" w:rsidR="0011454C" w:rsidRPr="00111A2D" w:rsidRDefault="0011454C" w:rsidP="008F506C">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and Economics</w:t>
            </w:r>
          </w:p>
          <w:p w14:paraId="0111CB34" w14:textId="77777777" w:rsidR="0011454C" w:rsidRPr="00111A2D" w:rsidRDefault="0011454C" w:rsidP="008F506C">
            <w:pPr>
              <w:pStyle w:val="Kopfzeile"/>
              <w:spacing w:line="240" w:lineRule="auto"/>
              <w:jc w:val="right"/>
              <w:rPr>
                <w:lang w:val="en-US"/>
              </w:rPr>
            </w:pPr>
            <w:r w:rsidRPr="00111A2D">
              <w:rPr>
                <w:rFonts w:ascii="Arial Narrow" w:hAnsi="Arial Narrow"/>
                <w:color w:val="00254F"/>
                <w:sz w:val="28"/>
                <w:szCs w:val="28"/>
                <w:lang w:val="en-US"/>
              </w:rPr>
              <w:t xml:space="preserve">Chair of </w:t>
            </w:r>
            <w:r>
              <w:rPr>
                <w:rFonts w:ascii="Arial Narrow" w:hAnsi="Arial Narrow"/>
                <w:color w:val="00254F"/>
                <w:sz w:val="28"/>
                <w:szCs w:val="28"/>
                <w:lang w:val="en-US"/>
              </w:rPr>
              <w:t>Personnel Economics</w:t>
            </w:r>
          </w:p>
        </w:tc>
      </w:tr>
    </w:tbl>
    <w:p w14:paraId="6871AF57" w14:textId="77777777" w:rsidR="0011454C" w:rsidRPr="00111A2D" w:rsidRDefault="0011454C" w:rsidP="0011454C">
      <w:pPr>
        <w:jc w:val="center"/>
        <w:rPr>
          <w:lang w:val="en-US"/>
        </w:rPr>
      </w:pPr>
    </w:p>
    <w:p w14:paraId="6C608EFB" w14:textId="77777777" w:rsidR="0011454C" w:rsidRPr="00111A2D" w:rsidRDefault="0011454C" w:rsidP="0011454C">
      <w:pPr>
        <w:jc w:val="center"/>
        <w:rPr>
          <w:lang w:val="en-US"/>
        </w:rPr>
      </w:pPr>
    </w:p>
    <w:p w14:paraId="4F5A2AC5" w14:textId="77777777" w:rsidR="0011454C" w:rsidRPr="00111A2D" w:rsidRDefault="0011454C" w:rsidP="0011454C">
      <w:pPr>
        <w:jc w:val="center"/>
        <w:rPr>
          <w:b/>
          <w:sz w:val="28"/>
          <w:lang w:val="en-US"/>
        </w:rPr>
      </w:pPr>
      <w:r w:rsidRPr="00111A2D">
        <w:rPr>
          <w:b/>
          <w:sz w:val="28"/>
          <w:lang w:val="en-US"/>
        </w:rPr>
        <w:t>&lt;</w:t>
      </w:r>
      <w:r>
        <w:rPr>
          <w:b/>
          <w:sz w:val="28"/>
          <w:lang w:val="en-US"/>
        </w:rPr>
        <w:t>T</w:t>
      </w:r>
      <w:r w:rsidRPr="00111A2D">
        <w:rPr>
          <w:b/>
          <w:sz w:val="28"/>
          <w:lang w:val="en-US"/>
        </w:rPr>
        <w:t>ype of paper&gt;</w:t>
      </w:r>
    </w:p>
    <w:p w14:paraId="51279D82" w14:textId="77777777" w:rsidR="0011454C" w:rsidRPr="00111A2D" w:rsidRDefault="0011454C" w:rsidP="0011454C">
      <w:pPr>
        <w:jc w:val="center"/>
        <w:rPr>
          <w:lang w:val="en-US"/>
        </w:rPr>
      </w:pPr>
    </w:p>
    <w:p w14:paraId="77D26B2D" w14:textId="77777777" w:rsidR="0011454C" w:rsidRPr="00111A2D" w:rsidRDefault="0011454C" w:rsidP="0011454C">
      <w:pPr>
        <w:jc w:val="center"/>
        <w:rPr>
          <w:lang w:val="en-US"/>
        </w:rPr>
      </w:pPr>
    </w:p>
    <w:p w14:paraId="5E668D37" w14:textId="77777777" w:rsidR="0011454C" w:rsidRPr="00111A2D" w:rsidRDefault="0011454C" w:rsidP="0011454C">
      <w:pPr>
        <w:jc w:val="center"/>
        <w:rPr>
          <w:b/>
          <w:sz w:val="28"/>
          <w:lang w:val="en-US"/>
        </w:rPr>
      </w:pPr>
      <w:r>
        <w:rPr>
          <w:b/>
          <w:sz w:val="28"/>
          <w:lang w:val="en-US"/>
        </w:rPr>
        <w:t>&lt;T</w:t>
      </w:r>
      <w:r w:rsidRPr="00111A2D">
        <w:rPr>
          <w:b/>
          <w:sz w:val="28"/>
          <w:lang w:val="en-US"/>
        </w:rPr>
        <w:t>itle of paper&gt;</w:t>
      </w:r>
    </w:p>
    <w:p w14:paraId="1F44582A" w14:textId="77777777" w:rsidR="0011454C" w:rsidRPr="00111A2D" w:rsidRDefault="0011454C" w:rsidP="0011454C">
      <w:pPr>
        <w:jc w:val="center"/>
        <w:rPr>
          <w:b/>
          <w:lang w:val="en-US"/>
        </w:rPr>
      </w:pPr>
    </w:p>
    <w:p w14:paraId="1BF70D4A" w14:textId="77777777" w:rsidR="0011454C" w:rsidRPr="00111A2D" w:rsidRDefault="0011454C" w:rsidP="0011454C">
      <w:pPr>
        <w:jc w:val="center"/>
        <w:rPr>
          <w:b/>
          <w:lang w:val="en-US"/>
        </w:rPr>
      </w:pPr>
    </w:p>
    <w:p w14:paraId="6FC5950A" w14:textId="77777777" w:rsidR="0011454C" w:rsidRPr="00111A2D" w:rsidRDefault="0011454C" w:rsidP="0011454C">
      <w:pPr>
        <w:jc w:val="center"/>
        <w:rPr>
          <w:b/>
          <w:lang w:val="en-US"/>
        </w:rPr>
      </w:pPr>
      <w:r w:rsidRPr="00111A2D">
        <w:rPr>
          <w:b/>
          <w:lang w:val="en-US"/>
        </w:rPr>
        <w:t>submitted to:</w:t>
      </w:r>
    </w:p>
    <w:p w14:paraId="09F39394" w14:textId="77777777" w:rsidR="0011454C" w:rsidRPr="00111A2D" w:rsidRDefault="0011454C" w:rsidP="0011454C">
      <w:pPr>
        <w:jc w:val="center"/>
        <w:rPr>
          <w:b/>
          <w:lang w:val="en-US"/>
        </w:rPr>
      </w:pPr>
    </w:p>
    <w:p w14:paraId="60713A74" w14:textId="77777777" w:rsidR="0011454C" w:rsidRPr="00111A2D" w:rsidRDefault="0011454C" w:rsidP="0011454C">
      <w:pPr>
        <w:jc w:val="center"/>
        <w:rPr>
          <w:b/>
          <w:lang w:val="en-US"/>
        </w:rPr>
      </w:pPr>
      <w:r w:rsidRPr="000D6CDC">
        <w:rPr>
          <w:b/>
          <w:lang w:val="en-US"/>
        </w:rPr>
        <w:t>Mr. Prof. Dr. Martin</w:t>
      </w:r>
      <w:r w:rsidRPr="00111A2D">
        <w:rPr>
          <w:b/>
          <w:lang w:val="en-US"/>
        </w:rPr>
        <w:t xml:space="preserve"> Schneider</w:t>
      </w:r>
    </w:p>
    <w:p w14:paraId="72DC5BFD" w14:textId="77777777" w:rsidR="0011454C" w:rsidRPr="00111A2D" w:rsidRDefault="0011454C" w:rsidP="0011454C">
      <w:pPr>
        <w:jc w:val="center"/>
        <w:rPr>
          <w:b/>
          <w:lang w:val="en-US"/>
        </w:rPr>
      </w:pPr>
    </w:p>
    <w:p w14:paraId="0AC1EFAD" w14:textId="77777777" w:rsidR="0011454C" w:rsidRPr="00111A2D" w:rsidRDefault="0011454C" w:rsidP="0011454C">
      <w:pPr>
        <w:jc w:val="center"/>
        <w:rPr>
          <w:b/>
          <w:lang w:val="en-US"/>
        </w:rPr>
      </w:pPr>
    </w:p>
    <w:p w14:paraId="4D146F94" w14:textId="77777777" w:rsidR="0011454C" w:rsidRPr="00111A2D" w:rsidRDefault="0011454C" w:rsidP="0011454C">
      <w:pPr>
        <w:jc w:val="center"/>
        <w:rPr>
          <w:b/>
          <w:lang w:val="en-US"/>
        </w:rPr>
      </w:pPr>
      <w:r>
        <w:rPr>
          <w:b/>
          <w:lang w:val="en-US"/>
        </w:rPr>
        <w:t>due date</w:t>
      </w:r>
      <w:r w:rsidRPr="00111A2D">
        <w:rPr>
          <w:b/>
          <w:lang w:val="en-US"/>
        </w:rPr>
        <w:t>:</w:t>
      </w:r>
    </w:p>
    <w:p w14:paraId="24094F4B" w14:textId="77777777" w:rsidR="0011454C" w:rsidRPr="00111A2D" w:rsidRDefault="0011454C" w:rsidP="0011454C">
      <w:pPr>
        <w:jc w:val="center"/>
        <w:rPr>
          <w:b/>
          <w:lang w:val="en-US"/>
        </w:rPr>
      </w:pPr>
    </w:p>
    <w:p w14:paraId="1433B183" w14:textId="77777777" w:rsidR="0011454C" w:rsidRPr="00111A2D" w:rsidRDefault="0011454C" w:rsidP="0011454C">
      <w:pPr>
        <w:jc w:val="center"/>
        <w:rPr>
          <w:b/>
          <w:lang w:val="en-US"/>
        </w:rPr>
      </w:pPr>
      <w:r w:rsidRPr="00111A2D">
        <w:rPr>
          <w:b/>
          <w:lang w:val="en-US"/>
        </w:rPr>
        <w:t>&lt;##&gt;. &lt;month&gt; &lt;year&gt;</w:t>
      </w:r>
    </w:p>
    <w:p w14:paraId="1E2DAA16" w14:textId="77777777" w:rsidR="0011454C" w:rsidRPr="00111A2D" w:rsidRDefault="0011454C" w:rsidP="0011454C">
      <w:pPr>
        <w:jc w:val="center"/>
        <w:rPr>
          <w:b/>
          <w:lang w:val="en-US"/>
        </w:rPr>
      </w:pPr>
    </w:p>
    <w:p w14:paraId="58E2CA02" w14:textId="77777777" w:rsidR="0011454C" w:rsidRPr="00111A2D" w:rsidRDefault="0011454C" w:rsidP="0011454C">
      <w:pPr>
        <w:jc w:val="center"/>
        <w:rPr>
          <w:b/>
          <w:lang w:val="en-US"/>
        </w:rPr>
      </w:pPr>
      <w:r w:rsidRPr="00111A2D">
        <w:rPr>
          <w:b/>
          <w:lang w:val="en-US"/>
        </w:rPr>
        <w:t>submitted by:</w:t>
      </w:r>
    </w:p>
    <w:p w14:paraId="0F6C9B87" w14:textId="77777777" w:rsidR="0011454C" w:rsidRPr="00111A2D" w:rsidRDefault="0011454C" w:rsidP="0011454C">
      <w:pPr>
        <w:rPr>
          <w:lang w:val="en-US"/>
        </w:rPr>
      </w:pPr>
    </w:p>
    <w:p w14:paraId="549733A1" w14:textId="77777777" w:rsidR="0011454C" w:rsidRDefault="0011454C" w:rsidP="0011454C">
      <w:pPr>
        <w:rPr>
          <w:lang w:val="en-US"/>
        </w:rPr>
      </w:pPr>
    </w:p>
    <w:p w14:paraId="47A47A0F" w14:textId="77777777" w:rsidR="00596D50" w:rsidRDefault="00596D50" w:rsidP="0011454C">
      <w:pPr>
        <w:rPr>
          <w:lang w:val="en-US"/>
        </w:rPr>
      </w:pPr>
    </w:p>
    <w:p w14:paraId="0BEB71BC" w14:textId="77777777" w:rsidR="00596D50" w:rsidRDefault="00596D50" w:rsidP="0011454C">
      <w:pPr>
        <w:rPr>
          <w:lang w:val="en-US"/>
        </w:rPr>
      </w:pPr>
    </w:p>
    <w:p w14:paraId="6276FC6E" w14:textId="77777777" w:rsidR="00596D50" w:rsidRDefault="00596D50" w:rsidP="0011454C">
      <w:pPr>
        <w:rPr>
          <w:lang w:val="en-US"/>
        </w:rPr>
      </w:pPr>
    </w:p>
    <w:p w14:paraId="09BEFE93" w14:textId="77777777" w:rsidR="00596D50" w:rsidRPr="00111A2D" w:rsidRDefault="00596D50" w:rsidP="0011454C">
      <w:pPr>
        <w:rPr>
          <w:lang w:val="en-US"/>
        </w:rPr>
      </w:pPr>
    </w:p>
    <w:p w14:paraId="7F39157B" w14:textId="77777777" w:rsidR="0011454C" w:rsidRPr="00111A2D" w:rsidRDefault="0011454C" w:rsidP="0011454C">
      <w:pPr>
        <w:rPr>
          <w:lang w:val="en-US"/>
        </w:rPr>
      </w:pP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11454C" w:rsidRPr="00111A2D" w14:paraId="2B6A0FA1" w14:textId="77777777" w:rsidTr="008F506C">
        <w:tc>
          <w:tcPr>
            <w:tcW w:w="4465" w:type="dxa"/>
            <w:tcBorders>
              <w:top w:val="nil"/>
              <w:left w:val="nil"/>
              <w:bottom w:val="nil"/>
              <w:right w:val="nil"/>
            </w:tcBorders>
          </w:tcPr>
          <w:p w14:paraId="4BFA05D8" w14:textId="77777777" w:rsidR="0011454C" w:rsidRPr="00111A2D" w:rsidRDefault="0011454C" w:rsidP="008F506C">
            <w:pPr>
              <w:rPr>
                <w:lang w:val="en-US"/>
              </w:rPr>
            </w:pPr>
            <w:r w:rsidRPr="00111A2D">
              <w:rPr>
                <w:lang w:val="en-US"/>
              </w:rPr>
              <w:t>&lt;First name&gt; &lt;Last name&gt;</w:t>
            </w:r>
          </w:p>
        </w:tc>
        <w:tc>
          <w:tcPr>
            <w:tcW w:w="4110" w:type="dxa"/>
            <w:tcBorders>
              <w:top w:val="nil"/>
              <w:left w:val="nil"/>
              <w:bottom w:val="nil"/>
              <w:right w:val="nil"/>
            </w:tcBorders>
          </w:tcPr>
          <w:p w14:paraId="51BF1A8A" w14:textId="77777777" w:rsidR="0011454C" w:rsidRPr="00111A2D" w:rsidRDefault="0011454C" w:rsidP="008F506C">
            <w:pPr>
              <w:rPr>
                <w:lang w:val="en-US"/>
              </w:rPr>
            </w:pPr>
            <w:r w:rsidRPr="00111A2D">
              <w:rPr>
                <w:lang w:val="en-US"/>
              </w:rPr>
              <w:t>Course of studies: &lt;Course of studies&gt;</w:t>
            </w:r>
          </w:p>
        </w:tc>
      </w:tr>
      <w:tr w:rsidR="0011454C" w:rsidRPr="00111A2D" w14:paraId="67EB3010" w14:textId="77777777" w:rsidTr="008F506C">
        <w:tc>
          <w:tcPr>
            <w:tcW w:w="4465" w:type="dxa"/>
            <w:tcBorders>
              <w:top w:val="nil"/>
              <w:left w:val="nil"/>
              <w:bottom w:val="nil"/>
              <w:right w:val="nil"/>
            </w:tcBorders>
          </w:tcPr>
          <w:p w14:paraId="1EE651C2" w14:textId="77777777" w:rsidR="0011454C" w:rsidRPr="00111A2D" w:rsidRDefault="0011454C" w:rsidP="008F506C">
            <w:pPr>
              <w:rPr>
                <w:lang w:val="en-US"/>
              </w:rPr>
            </w:pPr>
            <w:r w:rsidRPr="00111A2D">
              <w:rPr>
                <w:lang w:val="en-US"/>
              </w:rPr>
              <w:t>&lt;Street&gt; &lt;number&gt;</w:t>
            </w:r>
          </w:p>
        </w:tc>
        <w:tc>
          <w:tcPr>
            <w:tcW w:w="4110" w:type="dxa"/>
            <w:tcBorders>
              <w:top w:val="nil"/>
              <w:left w:val="nil"/>
              <w:bottom w:val="nil"/>
              <w:right w:val="nil"/>
            </w:tcBorders>
          </w:tcPr>
          <w:p w14:paraId="04DB30C9" w14:textId="77777777" w:rsidR="0011454C" w:rsidRPr="00111A2D" w:rsidRDefault="0011454C" w:rsidP="008F506C">
            <w:pPr>
              <w:rPr>
                <w:lang w:val="en-US"/>
              </w:rPr>
            </w:pPr>
            <w:r w:rsidRPr="00111A2D">
              <w:rPr>
                <w:lang w:val="en-US"/>
              </w:rPr>
              <w:t>Matriculation number: &lt;#######&gt;</w:t>
            </w:r>
          </w:p>
        </w:tc>
      </w:tr>
      <w:tr w:rsidR="0011454C" w:rsidRPr="00111A2D" w14:paraId="4110AE33" w14:textId="77777777" w:rsidTr="008F506C">
        <w:tc>
          <w:tcPr>
            <w:tcW w:w="4465" w:type="dxa"/>
            <w:tcBorders>
              <w:top w:val="nil"/>
              <w:left w:val="nil"/>
              <w:bottom w:val="nil"/>
              <w:right w:val="nil"/>
            </w:tcBorders>
          </w:tcPr>
          <w:p w14:paraId="449FB39F" w14:textId="77777777" w:rsidR="0011454C" w:rsidRPr="00111A2D" w:rsidRDefault="0011454C" w:rsidP="008F506C">
            <w:pPr>
              <w:rPr>
                <w:lang w:val="en-US"/>
              </w:rPr>
            </w:pPr>
            <w:r w:rsidRPr="00111A2D">
              <w:rPr>
                <w:lang w:val="en-US"/>
              </w:rPr>
              <w:t>&lt;Postal code&gt; &lt;City&gt;</w:t>
            </w:r>
          </w:p>
        </w:tc>
        <w:tc>
          <w:tcPr>
            <w:tcW w:w="4110" w:type="dxa"/>
            <w:tcBorders>
              <w:top w:val="nil"/>
              <w:left w:val="nil"/>
              <w:bottom w:val="nil"/>
              <w:right w:val="nil"/>
            </w:tcBorders>
          </w:tcPr>
          <w:p w14:paraId="3DBAC47C" w14:textId="77777777" w:rsidR="0011454C" w:rsidRPr="00111A2D" w:rsidRDefault="0011454C" w:rsidP="008F506C">
            <w:pPr>
              <w:rPr>
                <w:lang w:val="en-US"/>
              </w:rPr>
            </w:pPr>
            <w:r w:rsidRPr="00111A2D">
              <w:rPr>
                <w:lang w:val="en-US"/>
              </w:rPr>
              <w:t>Phone: &lt;area code&gt;/ &lt;number&gt;</w:t>
            </w:r>
          </w:p>
        </w:tc>
      </w:tr>
    </w:tbl>
    <w:p w14:paraId="37F7BC9C" w14:textId="77777777" w:rsidR="0011454C" w:rsidRPr="00111A2D" w:rsidRDefault="0011454C" w:rsidP="0011454C">
      <w:pPr>
        <w:rPr>
          <w:b/>
          <w:lang w:val="en-US"/>
        </w:rPr>
        <w:sectPr w:rsidR="0011454C" w:rsidRPr="00111A2D" w:rsidSect="00F5075B">
          <w:headerReference w:type="default" r:id="rId9"/>
          <w:footerReference w:type="even" r:id="rId10"/>
          <w:pgSz w:w="11906" w:h="16838"/>
          <w:pgMar w:top="1202" w:right="1134" w:bottom="1418" w:left="1701" w:header="709" w:footer="709" w:gutter="0"/>
          <w:pgNumType w:fmt="upperRoman"/>
          <w:cols w:space="709"/>
          <w:titlePg/>
        </w:sectPr>
      </w:pPr>
    </w:p>
    <w:p w14:paraId="360B7D98" w14:textId="77777777" w:rsidR="0011454C" w:rsidRPr="00111A2D" w:rsidRDefault="0011454C" w:rsidP="0011454C">
      <w:pPr>
        <w:pStyle w:val="Beschriftung"/>
        <w:spacing w:before="0"/>
        <w:rPr>
          <w:sz w:val="28"/>
          <w:szCs w:val="28"/>
          <w:lang w:val="en-US"/>
        </w:rPr>
      </w:pPr>
      <w:r w:rsidRPr="00111A2D">
        <w:rPr>
          <w:sz w:val="28"/>
          <w:szCs w:val="28"/>
          <w:lang w:val="en-US"/>
        </w:rPr>
        <w:lastRenderedPageBreak/>
        <w:t>Executive Summary (not necessary for seminar papers)</w:t>
      </w:r>
    </w:p>
    <w:p w14:paraId="71DE10A6"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6F31A7BD" w14:textId="77777777" w:rsidR="0011454C" w:rsidRPr="00111A2D" w:rsidRDefault="0011454C" w:rsidP="0011454C">
      <w:pPr>
        <w:rPr>
          <w:lang w:val="en-US"/>
        </w:rPr>
      </w:pPr>
    </w:p>
    <w:p w14:paraId="5EFCEC2E" w14:textId="77777777" w:rsidR="0011454C" w:rsidRPr="00111A2D" w:rsidRDefault="0011454C" w:rsidP="0011454C">
      <w:pPr>
        <w:rPr>
          <w:lang w:val="en-US"/>
        </w:rPr>
        <w:sectPr w:rsidR="0011454C" w:rsidRPr="00111A2D" w:rsidSect="00F5075B">
          <w:pgSz w:w="11906" w:h="16838"/>
          <w:pgMar w:top="1202" w:right="1134" w:bottom="1418" w:left="1701" w:header="709" w:footer="709" w:gutter="0"/>
          <w:pgNumType w:fmt="upperRoman"/>
          <w:cols w:space="709"/>
          <w:titlePg/>
        </w:sectPr>
      </w:pPr>
    </w:p>
    <w:p w14:paraId="27FD778E" w14:textId="77777777" w:rsidR="0011454C" w:rsidRPr="00111A2D" w:rsidRDefault="0011454C" w:rsidP="0011454C">
      <w:pPr>
        <w:rPr>
          <w:b/>
          <w:sz w:val="28"/>
          <w:szCs w:val="28"/>
          <w:lang w:val="en-US"/>
        </w:rPr>
      </w:pPr>
      <w:r w:rsidRPr="00111A2D">
        <w:rPr>
          <w:b/>
          <w:sz w:val="28"/>
          <w:szCs w:val="28"/>
          <w:lang w:val="en-US"/>
        </w:rPr>
        <w:lastRenderedPageBreak/>
        <w:t>Table of Contents</w:t>
      </w:r>
    </w:p>
    <w:p w14:paraId="41E04A11" w14:textId="77777777" w:rsidR="0011454C" w:rsidRPr="00111A2D" w:rsidRDefault="0011454C" w:rsidP="0011454C">
      <w:pPr>
        <w:pStyle w:val="Verzeichnis1"/>
        <w:rPr>
          <w:lang w:val="en-US"/>
        </w:rPr>
      </w:pPr>
    </w:p>
    <w:p w14:paraId="548652F4" w14:textId="77777777" w:rsidR="0011454C" w:rsidRPr="00111A2D" w:rsidRDefault="0011454C" w:rsidP="0011454C">
      <w:pPr>
        <w:rPr>
          <w:lang w:val="en-US"/>
        </w:rPr>
      </w:pPr>
    </w:p>
    <w:p w14:paraId="5F28A121" w14:textId="7FD689D5" w:rsidR="000F756A" w:rsidRDefault="0011454C">
      <w:pPr>
        <w:pStyle w:val="Verzeichnis1"/>
        <w:rPr>
          <w:rFonts w:asciiTheme="minorHAnsi" w:eastAsiaTheme="minorEastAsia" w:hAnsiTheme="minorHAnsi" w:cstheme="minorBidi"/>
          <w:b w:val="0"/>
          <w:bCs w:val="0"/>
          <w:noProof/>
          <w:kern w:val="2"/>
          <w:lang w:val="de-DE"/>
          <w14:ligatures w14:val="standardContextual"/>
        </w:rPr>
      </w:pPr>
      <w:r w:rsidRPr="00111A2D">
        <w:rPr>
          <w:lang w:val="en-US"/>
        </w:rPr>
        <w:fldChar w:fldCharType="begin"/>
      </w:r>
      <w:r w:rsidRPr="00111A2D">
        <w:rPr>
          <w:lang w:val="en-US"/>
        </w:rPr>
        <w:instrText xml:space="preserve"> TOC \o "1-4" \h \z </w:instrText>
      </w:r>
      <w:r w:rsidRPr="00111A2D">
        <w:rPr>
          <w:lang w:val="en-US"/>
        </w:rPr>
        <w:fldChar w:fldCharType="separate"/>
      </w:r>
      <w:hyperlink w:anchor="_Toc230337659" w:history="1">
        <w:r w:rsidR="000F756A" w:rsidRPr="002474DE">
          <w:rPr>
            <w:rStyle w:val="Hyperlink"/>
            <w:noProof/>
            <w:lang w:val="en-US"/>
          </w:rPr>
          <w:t>List of figures</w:t>
        </w:r>
        <w:r w:rsidR="000F756A">
          <w:rPr>
            <w:noProof/>
            <w:webHidden/>
          </w:rPr>
          <w:tab/>
        </w:r>
        <w:r w:rsidR="000F756A">
          <w:rPr>
            <w:noProof/>
            <w:webHidden/>
          </w:rPr>
          <w:fldChar w:fldCharType="begin"/>
        </w:r>
        <w:r w:rsidR="000F756A">
          <w:rPr>
            <w:noProof/>
            <w:webHidden/>
          </w:rPr>
          <w:instrText xml:space="preserve"> PAGEREF _Toc230337659 \h </w:instrText>
        </w:r>
        <w:r w:rsidR="000F756A">
          <w:rPr>
            <w:noProof/>
            <w:webHidden/>
          </w:rPr>
        </w:r>
        <w:r w:rsidR="000F756A">
          <w:rPr>
            <w:noProof/>
            <w:webHidden/>
          </w:rPr>
          <w:fldChar w:fldCharType="separate"/>
        </w:r>
        <w:r w:rsidR="000F756A">
          <w:rPr>
            <w:noProof/>
            <w:webHidden/>
          </w:rPr>
          <w:t>II</w:t>
        </w:r>
        <w:r w:rsidR="000F756A">
          <w:rPr>
            <w:noProof/>
            <w:webHidden/>
          </w:rPr>
          <w:fldChar w:fldCharType="end"/>
        </w:r>
      </w:hyperlink>
    </w:p>
    <w:p w14:paraId="34BA5351" w14:textId="202F0765"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60" w:history="1">
        <w:r w:rsidRPr="002474DE">
          <w:rPr>
            <w:rStyle w:val="Hyperlink"/>
            <w:noProof/>
            <w:lang w:val="en-US"/>
          </w:rPr>
          <w:t>List of tables</w:t>
        </w:r>
        <w:r>
          <w:rPr>
            <w:noProof/>
            <w:webHidden/>
          </w:rPr>
          <w:tab/>
        </w:r>
        <w:r>
          <w:rPr>
            <w:noProof/>
            <w:webHidden/>
          </w:rPr>
          <w:fldChar w:fldCharType="begin"/>
        </w:r>
        <w:r>
          <w:rPr>
            <w:noProof/>
            <w:webHidden/>
          </w:rPr>
          <w:instrText xml:space="preserve"> PAGEREF _Toc230337660 \h </w:instrText>
        </w:r>
        <w:r>
          <w:rPr>
            <w:noProof/>
            <w:webHidden/>
          </w:rPr>
        </w:r>
        <w:r>
          <w:rPr>
            <w:noProof/>
            <w:webHidden/>
          </w:rPr>
          <w:fldChar w:fldCharType="separate"/>
        </w:r>
        <w:r>
          <w:rPr>
            <w:noProof/>
            <w:webHidden/>
          </w:rPr>
          <w:t>III</w:t>
        </w:r>
        <w:r>
          <w:rPr>
            <w:noProof/>
            <w:webHidden/>
          </w:rPr>
          <w:fldChar w:fldCharType="end"/>
        </w:r>
      </w:hyperlink>
    </w:p>
    <w:p w14:paraId="6B1B2C94" w14:textId="4CD7971C"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61" w:history="1">
        <w:r w:rsidRPr="002474DE">
          <w:rPr>
            <w:rStyle w:val="Hyperlink"/>
            <w:noProof/>
            <w:lang w:val="en-US"/>
          </w:rPr>
          <w:t>List of abbreviations (terms should not be named in the dictionary)</w:t>
        </w:r>
        <w:r>
          <w:rPr>
            <w:noProof/>
            <w:webHidden/>
          </w:rPr>
          <w:tab/>
        </w:r>
        <w:r>
          <w:rPr>
            <w:noProof/>
            <w:webHidden/>
          </w:rPr>
          <w:fldChar w:fldCharType="begin"/>
        </w:r>
        <w:r>
          <w:rPr>
            <w:noProof/>
            <w:webHidden/>
          </w:rPr>
          <w:instrText xml:space="preserve"> PAGEREF _Toc230337661 \h </w:instrText>
        </w:r>
        <w:r>
          <w:rPr>
            <w:noProof/>
            <w:webHidden/>
          </w:rPr>
        </w:r>
        <w:r>
          <w:rPr>
            <w:noProof/>
            <w:webHidden/>
          </w:rPr>
          <w:fldChar w:fldCharType="separate"/>
        </w:r>
        <w:r>
          <w:rPr>
            <w:noProof/>
            <w:webHidden/>
          </w:rPr>
          <w:t>IV</w:t>
        </w:r>
        <w:r>
          <w:rPr>
            <w:noProof/>
            <w:webHidden/>
          </w:rPr>
          <w:fldChar w:fldCharType="end"/>
        </w:r>
      </w:hyperlink>
    </w:p>
    <w:p w14:paraId="0C8A2806" w14:textId="22DAF7D7"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62" w:history="1">
        <w:r w:rsidRPr="002474DE">
          <w:rPr>
            <w:rStyle w:val="Hyperlink"/>
            <w:noProof/>
            <w:lang w:val="en-US"/>
          </w:rPr>
          <w:t>1</w:t>
        </w:r>
        <w:r>
          <w:rPr>
            <w:rFonts w:asciiTheme="minorHAnsi" w:eastAsiaTheme="minorEastAsia" w:hAnsiTheme="minorHAnsi" w:cstheme="minorBidi"/>
            <w:b w:val="0"/>
            <w:bCs w:val="0"/>
            <w:noProof/>
            <w:kern w:val="2"/>
            <w:lang w:val="de-DE"/>
            <w14:ligatures w14:val="standardContextual"/>
          </w:rPr>
          <w:tab/>
        </w:r>
        <w:r w:rsidRPr="002474DE">
          <w:rPr>
            <w:rStyle w:val="Hyperlink"/>
            <w:noProof/>
            <w:lang w:val="en-US"/>
          </w:rPr>
          <w:t>Heading (Introduction and structure)</w:t>
        </w:r>
        <w:r>
          <w:rPr>
            <w:noProof/>
            <w:webHidden/>
          </w:rPr>
          <w:tab/>
        </w:r>
        <w:r>
          <w:rPr>
            <w:noProof/>
            <w:webHidden/>
          </w:rPr>
          <w:fldChar w:fldCharType="begin"/>
        </w:r>
        <w:r>
          <w:rPr>
            <w:noProof/>
            <w:webHidden/>
          </w:rPr>
          <w:instrText xml:space="preserve"> PAGEREF _Toc230337662 \h </w:instrText>
        </w:r>
        <w:r>
          <w:rPr>
            <w:noProof/>
            <w:webHidden/>
          </w:rPr>
        </w:r>
        <w:r>
          <w:rPr>
            <w:noProof/>
            <w:webHidden/>
          </w:rPr>
          <w:fldChar w:fldCharType="separate"/>
        </w:r>
        <w:r>
          <w:rPr>
            <w:noProof/>
            <w:webHidden/>
          </w:rPr>
          <w:t>1</w:t>
        </w:r>
        <w:r>
          <w:rPr>
            <w:noProof/>
            <w:webHidden/>
          </w:rPr>
          <w:fldChar w:fldCharType="end"/>
        </w:r>
      </w:hyperlink>
    </w:p>
    <w:p w14:paraId="2B2E2434" w14:textId="75470C2B" w:rsidR="000F756A" w:rsidRDefault="000F756A">
      <w:pPr>
        <w:pStyle w:val="Verzeichnis2"/>
        <w:rPr>
          <w:rFonts w:asciiTheme="minorHAnsi" w:eastAsiaTheme="minorEastAsia" w:hAnsiTheme="minorHAnsi" w:cstheme="minorBidi"/>
          <w:noProof/>
          <w:kern w:val="2"/>
          <w:lang w:val="de-DE"/>
          <w14:ligatures w14:val="standardContextual"/>
        </w:rPr>
      </w:pPr>
      <w:hyperlink w:anchor="_Toc230337663" w:history="1">
        <w:r w:rsidRPr="002474DE">
          <w:rPr>
            <w:rStyle w:val="Hyperlink"/>
            <w:noProof/>
            <w:lang w:val="en-US"/>
          </w:rPr>
          <w:t>1.1</w:t>
        </w:r>
        <w:r>
          <w:rPr>
            <w:rFonts w:asciiTheme="minorHAnsi" w:eastAsiaTheme="minorEastAsia" w:hAnsiTheme="minorHAnsi" w:cstheme="minorBidi"/>
            <w:noProof/>
            <w:kern w:val="2"/>
            <w:lang w:val="de-DE"/>
            <w14:ligatures w14:val="standardContextual"/>
          </w:rPr>
          <w:tab/>
        </w:r>
        <w:r w:rsidRPr="002474DE">
          <w:rPr>
            <w:rStyle w:val="Hyperlink"/>
            <w:noProof/>
            <w:lang w:val="en-US"/>
          </w:rPr>
          <w:t>2</w:t>
        </w:r>
        <w:r w:rsidRPr="002474DE">
          <w:rPr>
            <w:rStyle w:val="Hyperlink"/>
            <w:noProof/>
            <w:vertAlign w:val="superscript"/>
            <w:lang w:val="en-US"/>
          </w:rPr>
          <w:t>nd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_Toc230337663 \h </w:instrText>
        </w:r>
        <w:r>
          <w:rPr>
            <w:noProof/>
            <w:webHidden/>
          </w:rPr>
        </w:r>
        <w:r>
          <w:rPr>
            <w:noProof/>
            <w:webHidden/>
          </w:rPr>
          <w:fldChar w:fldCharType="separate"/>
        </w:r>
        <w:r>
          <w:rPr>
            <w:noProof/>
            <w:webHidden/>
          </w:rPr>
          <w:t>1</w:t>
        </w:r>
        <w:r>
          <w:rPr>
            <w:noProof/>
            <w:webHidden/>
          </w:rPr>
          <w:fldChar w:fldCharType="end"/>
        </w:r>
      </w:hyperlink>
    </w:p>
    <w:p w14:paraId="242FB74F" w14:textId="4EA46079" w:rsidR="000F756A" w:rsidRDefault="000F756A">
      <w:pPr>
        <w:pStyle w:val="Verzeichnis2"/>
        <w:rPr>
          <w:rFonts w:asciiTheme="minorHAnsi" w:eastAsiaTheme="minorEastAsia" w:hAnsiTheme="minorHAnsi" w:cstheme="minorBidi"/>
          <w:noProof/>
          <w:kern w:val="2"/>
          <w:lang w:val="de-DE"/>
          <w14:ligatures w14:val="standardContextual"/>
        </w:rPr>
      </w:pPr>
      <w:hyperlink w:anchor="_Toc230337664" w:history="1">
        <w:r w:rsidRPr="002474DE">
          <w:rPr>
            <w:rStyle w:val="Hyperlink"/>
            <w:noProof/>
            <w:lang w:val="en-US"/>
          </w:rPr>
          <w:t>1.2</w:t>
        </w:r>
        <w:r>
          <w:rPr>
            <w:rFonts w:asciiTheme="minorHAnsi" w:eastAsiaTheme="minorEastAsia" w:hAnsiTheme="minorHAnsi" w:cstheme="minorBidi"/>
            <w:noProof/>
            <w:kern w:val="2"/>
            <w:lang w:val="de-DE"/>
            <w14:ligatures w14:val="standardContextual"/>
          </w:rPr>
          <w:tab/>
        </w:r>
        <w:r w:rsidRPr="002474DE">
          <w:rPr>
            <w:rStyle w:val="Hyperlink"/>
            <w:noProof/>
            <w:lang w:val="en-US"/>
          </w:rPr>
          <w:t>2</w:t>
        </w:r>
        <w:r w:rsidRPr="002474DE">
          <w:rPr>
            <w:rStyle w:val="Hyperlink"/>
            <w:noProof/>
            <w:vertAlign w:val="superscript"/>
            <w:lang w:val="en-US"/>
          </w:rPr>
          <w:t>nd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_Toc230337664 \h </w:instrText>
        </w:r>
        <w:r>
          <w:rPr>
            <w:noProof/>
            <w:webHidden/>
          </w:rPr>
        </w:r>
        <w:r>
          <w:rPr>
            <w:noProof/>
            <w:webHidden/>
          </w:rPr>
          <w:fldChar w:fldCharType="separate"/>
        </w:r>
        <w:r>
          <w:rPr>
            <w:noProof/>
            <w:webHidden/>
          </w:rPr>
          <w:t>1</w:t>
        </w:r>
        <w:r>
          <w:rPr>
            <w:noProof/>
            <w:webHidden/>
          </w:rPr>
          <w:fldChar w:fldCharType="end"/>
        </w:r>
      </w:hyperlink>
    </w:p>
    <w:p w14:paraId="55981210" w14:textId="49DD046D" w:rsidR="000F756A" w:rsidRDefault="000F756A">
      <w:pPr>
        <w:pStyle w:val="Verzeichnis3"/>
        <w:rPr>
          <w:rFonts w:asciiTheme="minorHAnsi" w:eastAsiaTheme="minorEastAsia" w:hAnsiTheme="minorHAnsi" w:cstheme="minorBidi"/>
          <w:noProof/>
          <w:kern w:val="2"/>
          <w:lang w:val="de-DE"/>
          <w14:ligatures w14:val="standardContextual"/>
        </w:rPr>
      </w:pPr>
      <w:hyperlink w:anchor="_Toc230337665" w:history="1">
        <w:r w:rsidRPr="002474DE">
          <w:rPr>
            <w:rStyle w:val="Hyperlink"/>
            <w:noProof/>
            <w:lang w:val="en-US"/>
          </w:rPr>
          <w:t>1.2.1</w:t>
        </w:r>
        <w:r>
          <w:rPr>
            <w:rFonts w:asciiTheme="minorHAnsi" w:eastAsiaTheme="minorEastAsia" w:hAnsiTheme="minorHAnsi" w:cstheme="minorBidi"/>
            <w:noProof/>
            <w:kern w:val="2"/>
            <w:lang w:val="de-DE"/>
            <w14:ligatures w14:val="standardContextual"/>
          </w:rPr>
          <w:tab/>
        </w:r>
        <w:r w:rsidRPr="002474DE">
          <w:rPr>
            <w:rStyle w:val="Hyperlink"/>
            <w:noProof/>
            <w:lang w:val="en-US"/>
          </w:rPr>
          <w:t>3</w:t>
        </w:r>
        <w:r w:rsidRPr="002474DE">
          <w:rPr>
            <w:rStyle w:val="Hyperlink"/>
            <w:noProof/>
            <w:vertAlign w:val="superscript"/>
            <w:lang w:val="en-US"/>
          </w:rPr>
          <w:t>rd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_Toc230337665 \h </w:instrText>
        </w:r>
        <w:r>
          <w:rPr>
            <w:noProof/>
            <w:webHidden/>
          </w:rPr>
        </w:r>
        <w:r>
          <w:rPr>
            <w:noProof/>
            <w:webHidden/>
          </w:rPr>
          <w:fldChar w:fldCharType="separate"/>
        </w:r>
        <w:r>
          <w:rPr>
            <w:noProof/>
            <w:webHidden/>
          </w:rPr>
          <w:t>2</w:t>
        </w:r>
        <w:r>
          <w:rPr>
            <w:noProof/>
            <w:webHidden/>
          </w:rPr>
          <w:fldChar w:fldCharType="end"/>
        </w:r>
      </w:hyperlink>
    </w:p>
    <w:p w14:paraId="45F9CAC7" w14:textId="708CAD17" w:rsidR="000F756A" w:rsidRDefault="000F756A">
      <w:pPr>
        <w:pStyle w:val="Verzeichnis3"/>
        <w:rPr>
          <w:rFonts w:asciiTheme="minorHAnsi" w:eastAsiaTheme="minorEastAsia" w:hAnsiTheme="minorHAnsi" w:cstheme="minorBidi"/>
          <w:noProof/>
          <w:kern w:val="2"/>
          <w:lang w:val="de-DE"/>
          <w14:ligatures w14:val="standardContextual"/>
        </w:rPr>
      </w:pPr>
      <w:hyperlink w:anchor="_Toc230337666" w:history="1">
        <w:r w:rsidRPr="002474DE">
          <w:rPr>
            <w:rStyle w:val="Hyperlink"/>
            <w:noProof/>
            <w:lang w:val="en-US"/>
          </w:rPr>
          <w:t>1.2.2</w:t>
        </w:r>
        <w:r>
          <w:rPr>
            <w:rFonts w:asciiTheme="minorHAnsi" w:eastAsiaTheme="minorEastAsia" w:hAnsiTheme="minorHAnsi" w:cstheme="minorBidi"/>
            <w:noProof/>
            <w:kern w:val="2"/>
            <w:lang w:val="de-DE"/>
            <w14:ligatures w14:val="standardContextual"/>
          </w:rPr>
          <w:tab/>
        </w:r>
        <w:r w:rsidRPr="002474DE">
          <w:rPr>
            <w:rStyle w:val="Hyperlink"/>
            <w:noProof/>
            <w:lang w:val="en-US"/>
          </w:rPr>
          <w:t>3</w:t>
        </w:r>
        <w:r w:rsidRPr="002474DE">
          <w:rPr>
            <w:rStyle w:val="Hyperlink"/>
            <w:noProof/>
            <w:vertAlign w:val="superscript"/>
            <w:lang w:val="en-US"/>
          </w:rPr>
          <w:t>rd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_Toc230337666 \h </w:instrText>
        </w:r>
        <w:r>
          <w:rPr>
            <w:noProof/>
            <w:webHidden/>
          </w:rPr>
        </w:r>
        <w:r>
          <w:rPr>
            <w:noProof/>
            <w:webHidden/>
          </w:rPr>
          <w:fldChar w:fldCharType="separate"/>
        </w:r>
        <w:r>
          <w:rPr>
            <w:noProof/>
            <w:webHidden/>
          </w:rPr>
          <w:t>2</w:t>
        </w:r>
        <w:r>
          <w:rPr>
            <w:noProof/>
            <w:webHidden/>
          </w:rPr>
          <w:fldChar w:fldCharType="end"/>
        </w:r>
      </w:hyperlink>
    </w:p>
    <w:p w14:paraId="1AE4FB67" w14:textId="2B01437B"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67" w:history="1">
        <w:r w:rsidRPr="002474DE">
          <w:rPr>
            <w:rStyle w:val="Hyperlink"/>
            <w:noProof/>
            <w:lang w:val="en-US"/>
          </w:rPr>
          <w:t>2</w:t>
        </w:r>
        <w:r>
          <w:rPr>
            <w:rFonts w:asciiTheme="minorHAnsi" w:eastAsiaTheme="minorEastAsia" w:hAnsiTheme="minorHAnsi" w:cstheme="minorBidi"/>
            <w:b w:val="0"/>
            <w:bCs w:val="0"/>
            <w:noProof/>
            <w:kern w:val="2"/>
            <w:lang w:val="de-DE"/>
            <w14:ligatures w14:val="standardContextual"/>
          </w:rPr>
          <w:tab/>
        </w:r>
        <w:r w:rsidRPr="002474DE">
          <w:rPr>
            <w:rStyle w:val="Hyperlink"/>
            <w:noProof/>
            <w:lang w:val="en-US"/>
          </w:rPr>
          <w:t>Heading (e.g. Theoretical background)</w:t>
        </w:r>
        <w:r>
          <w:rPr>
            <w:noProof/>
            <w:webHidden/>
          </w:rPr>
          <w:tab/>
        </w:r>
        <w:r>
          <w:rPr>
            <w:noProof/>
            <w:webHidden/>
          </w:rPr>
          <w:fldChar w:fldCharType="begin"/>
        </w:r>
        <w:r>
          <w:rPr>
            <w:noProof/>
            <w:webHidden/>
          </w:rPr>
          <w:instrText xml:space="preserve"> PAGEREF _Toc230337667 \h </w:instrText>
        </w:r>
        <w:r>
          <w:rPr>
            <w:noProof/>
            <w:webHidden/>
          </w:rPr>
        </w:r>
        <w:r>
          <w:rPr>
            <w:noProof/>
            <w:webHidden/>
          </w:rPr>
          <w:fldChar w:fldCharType="separate"/>
        </w:r>
        <w:r>
          <w:rPr>
            <w:noProof/>
            <w:webHidden/>
          </w:rPr>
          <w:t>2</w:t>
        </w:r>
        <w:r>
          <w:rPr>
            <w:noProof/>
            <w:webHidden/>
          </w:rPr>
          <w:fldChar w:fldCharType="end"/>
        </w:r>
      </w:hyperlink>
    </w:p>
    <w:p w14:paraId="5D8D605A" w14:textId="475B239B" w:rsidR="000F756A" w:rsidRDefault="000F756A">
      <w:pPr>
        <w:pStyle w:val="Verzeichnis2"/>
        <w:rPr>
          <w:rFonts w:asciiTheme="minorHAnsi" w:eastAsiaTheme="minorEastAsia" w:hAnsiTheme="minorHAnsi" w:cstheme="minorBidi"/>
          <w:noProof/>
          <w:kern w:val="2"/>
          <w:lang w:val="de-DE"/>
          <w14:ligatures w14:val="standardContextual"/>
        </w:rPr>
      </w:pPr>
      <w:hyperlink w:anchor="_Toc230337668" w:history="1">
        <w:r w:rsidRPr="002474DE">
          <w:rPr>
            <w:rStyle w:val="Hyperlink"/>
            <w:noProof/>
            <w:lang w:val="en-US"/>
          </w:rPr>
          <w:t>2.1</w:t>
        </w:r>
        <w:r>
          <w:rPr>
            <w:rFonts w:asciiTheme="minorHAnsi" w:eastAsiaTheme="minorEastAsia" w:hAnsiTheme="minorHAnsi" w:cstheme="minorBidi"/>
            <w:noProof/>
            <w:kern w:val="2"/>
            <w:lang w:val="de-DE"/>
            <w14:ligatures w14:val="standardContextual"/>
          </w:rPr>
          <w:tab/>
        </w:r>
        <w:r w:rsidRPr="002474DE">
          <w:rPr>
            <w:rStyle w:val="Hyperlink"/>
            <w:noProof/>
            <w:lang w:val="en-US"/>
          </w:rPr>
          <w:t>2</w:t>
        </w:r>
        <w:r w:rsidRPr="002474DE">
          <w:rPr>
            <w:rStyle w:val="Hyperlink"/>
            <w:noProof/>
            <w:vertAlign w:val="superscript"/>
            <w:lang w:val="en-US"/>
          </w:rPr>
          <w:t>nd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_Toc230337668 \h </w:instrText>
        </w:r>
        <w:r>
          <w:rPr>
            <w:noProof/>
            <w:webHidden/>
          </w:rPr>
        </w:r>
        <w:r>
          <w:rPr>
            <w:noProof/>
            <w:webHidden/>
          </w:rPr>
          <w:fldChar w:fldCharType="separate"/>
        </w:r>
        <w:r>
          <w:rPr>
            <w:noProof/>
            <w:webHidden/>
          </w:rPr>
          <w:t>2</w:t>
        </w:r>
        <w:r>
          <w:rPr>
            <w:noProof/>
            <w:webHidden/>
          </w:rPr>
          <w:fldChar w:fldCharType="end"/>
        </w:r>
      </w:hyperlink>
    </w:p>
    <w:p w14:paraId="13B656E8" w14:textId="3D5D700E" w:rsidR="000F756A" w:rsidRDefault="000F756A">
      <w:pPr>
        <w:pStyle w:val="Verzeichnis2"/>
        <w:rPr>
          <w:rFonts w:asciiTheme="minorHAnsi" w:eastAsiaTheme="minorEastAsia" w:hAnsiTheme="minorHAnsi" w:cstheme="minorBidi"/>
          <w:noProof/>
          <w:kern w:val="2"/>
          <w:lang w:val="de-DE"/>
          <w14:ligatures w14:val="standardContextual"/>
        </w:rPr>
      </w:pPr>
      <w:hyperlink w:anchor="_Toc230337669" w:history="1">
        <w:r w:rsidRPr="002474DE">
          <w:rPr>
            <w:rStyle w:val="Hyperlink"/>
            <w:noProof/>
            <w:lang w:val="en-US"/>
          </w:rPr>
          <w:t>2.2</w:t>
        </w:r>
        <w:r>
          <w:rPr>
            <w:rFonts w:asciiTheme="minorHAnsi" w:eastAsiaTheme="minorEastAsia" w:hAnsiTheme="minorHAnsi" w:cstheme="minorBidi"/>
            <w:noProof/>
            <w:kern w:val="2"/>
            <w:lang w:val="de-DE"/>
            <w14:ligatures w14:val="standardContextual"/>
          </w:rPr>
          <w:tab/>
        </w:r>
        <w:r w:rsidRPr="002474DE">
          <w:rPr>
            <w:rStyle w:val="Hyperlink"/>
            <w:noProof/>
            <w:lang w:val="en-US"/>
          </w:rPr>
          <w:t>2</w:t>
        </w:r>
        <w:r w:rsidRPr="002474DE">
          <w:rPr>
            <w:rStyle w:val="Hyperlink"/>
            <w:noProof/>
            <w:vertAlign w:val="superscript"/>
            <w:lang w:val="en-US"/>
          </w:rPr>
          <w:t>nd</w:t>
        </w:r>
        <w:r w:rsidRPr="002474DE">
          <w:rPr>
            <w:rStyle w:val="Hyperlink"/>
            <w:noProof/>
            <w:lang w:val="en-US"/>
          </w:rPr>
          <w:t xml:space="preserve"> order heading</w:t>
        </w:r>
        <w:r>
          <w:rPr>
            <w:noProof/>
            <w:webHidden/>
          </w:rPr>
          <w:tab/>
        </w:r>
        <w:r>
          <w:rPr>
            <w:noProof/>
            <w:webHidden/>
          </w:rPr>
          <w:fldChar w:fldCharType="begin"/>
        </w:r>
        <w:r>
          <w:rPr>
            <w:noProof/>
            <w:webHidden/>
          </w:rPr>
          <w:instrText xml:space="preserve"> PAGEREF _Toc230337669 \h </w:instrText>
        </w:r>
        <w:r>
          <w:rPr>
            <w:noProof/>
            <w:webHidden/>
          </w:rPr>
        </w:r>
        <w:r>
          <w:rPr>
            <w:noProof/>
            <w:webHidden/>
          </w:rPr>
          <w:fldChar w:fldCharType="separate"/>
        </w:r>
        <w:r>
          <w:rPr>
            <w:noProof/>
            <w:webHidden/>
          </w:rPr>
          <w:t>2</w:t>
        </w:r>
        <w:r>
          <w:rPr>
            <w:noProof/>
            <w:webHidden/>
          </w:rPr>
          <w:fldChar w:fldCharType="end"/>
        </w:r>
      </w:hyperlink>
    </w:p>
    <w:p w14:paraId="5530BF92" w14:textId="6320FE0D"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70" w:history="1">
        <w:r w:rsidRPr="002474DE">
          <w:rPr>
            <w:rStyle w:val="Hyperlink"/>
            <w:noProof/>
            <w:lang w:val="es-ES"/>
          </w:rPr>
          <w:t>References</w:t>
        </w:r>
        <w:r>
          <w:rPr>
            <w:noProof/>
            <w:webHidden/>
          </w:rPr>
          <w:tab/>
        </w:r>
        <w:r>
          <w:rPr>
            <w:noProof/>
            <w:webHidden/>
          </w:rPr>
          <w:fldChar w:fldCharType="begin"/>
        </w:r>
        <w:r>
          <w:rPr>
            <w:noProof/>
            <w:webHidden/>
          </w:rPr>
          <w:instrText xml:space="preserve"> PAGEREF _Toc230337670 \h </w:instrText>
        </w:r>
        <w:r>
          <w:rPr>
            <w:noProof/>
            <w:webHidden/>
          </w:rPr>
        </w:r>
        <w:r>
          <w:rPr>
            <w:noProof/>
            <w:webHidden/>
          </w:rPr>
          <w:fldChar w:fldCharType="separate"/>
        </w:r>
        <w:r>
          <w:rPr>
            <w:noProof/>
            <w:webHidden/>
          </w:rPr>
          <w:t>V</w:t>
        </w:r>
        <w:r>
          <w:rPr>
            <w:noProof/>
            <w:webHidden/>
          </w:rPr>
          <w:fldChar w:fldCharType="end"/>
        </w:r>
      </w:hyperlink>
    </w:p>
    <w:p w14:paraId="4A323435" w14:textId="55C77E02" w:rsidR="000F756A" w:rsidRDefault="000F756A">
      <w:pPr>
        <w:pStyle w:val="Verzeichnis1"/>
        <w:rPr>
          <w:rFonts w:asciiTheme="minorHAnsi" w:eastAsiaTheme="minorEastAsia" w:hAnsiTheme="minorHAnsi" w:cstheme="minorBidi"/>
          <w:b w:val="0"/>
          <w:bCs w:val="0"/>
          <w:noProof/>
          <w:kern w:val="2"/>
          <w:lang w:val="de-DE"/>
          <w14:ligatures w14:val="standardContextual"/>
        </w:rPr>
      </w:pPr>
      <w:hyperlink w:anchor="_Toc230337671" w:history="1">
        <w:r w:rsidRPr="002474DE">
          <w:rPr>
            <w:rStyle w:val="Hyperlink"/>
            <w:noProof/>
            <w:lang w:val="en-US"/>
          </w:rPr>
          <w:t>Affirmation of the independent preparation of the seminar paper</w:t>
        </w:r>
        <w:r>
          <w:rPr>
            <w:noProof/>
            <w:webHidden/>
          </w:rPr>
          <w:tab/>
        </w:r>
        <w:r>
          <w:rPr>
            <w:noProof/>
            <w:webHidden/>
          </w:rPr>
          <w:fldChar w:fldCharType="begin"/>
        </w:r>
        <w:r>
          <w:rPr>
            <w:noProof/>
            <w:webHidden/>
          </w:rPr>
          <w:instrText xml:space="preserve"> PAGEREF _Toc230337671 \h </w:instrText>
        </w:r>
        <w:r>
          <w:rPr>
            <w:noProof/>
            <w:webHidden/>
          </w:rPr>
        </w:r>
        <w:r>
          <w:rPr>
            <w:noProof/>
            <w:webHidden/>
          </w:rPr>
          <w:fldChar w:fldCharType="separate"/>
        </w:r>
        <w:r>
          <w:rPr>
            <w:noProof/>
            <w:webHidden/>
          </w:rPr>
          <w:t>VI</w:t>
        </w:r>
        <w:r>
          <w:rPr>
            <w:noProof/>
            <w:webHidden/>
          </w:rPr>
          <w:fldChar w:fldCharType="end"/>
        </w:r>
      </w:hyperlink>
    </w:p>
    <w:p w14:paraId="0309ABE0" w14:textId="0688A49A" w:rsidR="000F756A" w:rsidRDefault="000F756A">
      <w:pPr>
        <w:pStyle w:val="Verzeichnis2"/>
        <w:rPr>
          <w:rFonts w:asciiTheme="minorHAnsi" w:eastAsiaTheme="minorEastAsia" w:hAnsiTheme="minorHAnsi" w:cstheme="minorBidi"/>
          <w:noProof/>
          <w:kern w:val="2"/>
          <w:lang w:val="de-DE"/>
          <w14:ligatures w14:val="standardContextual"/>
        </w:rPr>
      </w:pPr>
      <w:hyperlink w:anchor="_Toc230337672" w:history="1">
        <w:r w:rsidRPr="002474DE">
          <w:rPr>
            <w:rStyle w:val="Hyperlink"/>
            <w:noProof/>
            <w:lang w:val="de-DE"/>
          </w:rPr>
          <w:t>Versicherung der selbständigen Anfertigung der Arbeit</w:t>
        </w:r>
        <w:r>
          <w:rPr>
            <w:noProof/>
            <w:webHidden/>
          </w:rPr>
          <w:tab/>
        </w:r>
        <w:r>
          <w:rPr>
            <w:noProof/>
            <w:webHidden/>
          </w:rPr>
          <w:fldChar w:fldCharType="begin"/>
        </w:r>
        <w:r>
          <w:rPr>
            <w:noProof/>
            <w:webHidden/>
          </w:rPr>
          <w:instrText xml:space="preserve"> PAGEREF _Toc230337672 \h </w:instrText>
        </w:r>
        <w:r>
          <w:rPr>
            <w:noProof/>
            <w:webHidden/>
          </w:rPr>
        </w:r>
        <w:r>
          <w:rPr>
            <w:noProof/>
            <w:webHidden/>
          </w:rPr>
          <w:fldChar w:fldCharType="separate"/>
        </w:r>
        <w:r>
          <w:rPr>
            <w:noProof/>
            <w:webHidden/>
          </w:rPr>
          <w:t>VII</w:t>
        </w:r>
        <w:r>
          <w:rPr>
            <w:noProof/>
            <w:webHidden/>
          </w:rPr>
          <w:fldChar w:fldCharType="end"/>
        </w:r>
      </w:hyperlink>
    </w:p>
    <w:p w14:paraId="09873DEA" w14:textId="251362F4" w:rsidR="0011454C" w:rsidRPr="00111A2D" w:rsidRDefault="0011454C" w:rsidP="0011454C">
      <w:pPr>
        <w:pStyle w:val="Verzeichnis1"/>
        <w:rPr>
          <w:lang w:val="en-US"/>
        </w:rPr>
      </w:pPr>
      <w:r w:rsidRPr="00111A2D">
        <w:rPr>
          <w:lang w:val="en-US"/>
        </w:rPr>
        <w:fldChar w:fldCharType="end"/>
      </w:r>
    </w:p>
    <w:p w14:paraId="245EF069" w14:textId="77777777" w:rsidR="0011454C" w:rsidRPr="00111A2D" w:rsidRDefault="0011454C" w:rsidP="0011454C">
      <w:pPr>
        <w:pStyle w:val="berschrift1"/>
        <w:numPr>
          <w:ilvl w:val="0"/>
          <w:numId w:val="0"/>
        </w:numPr>
        <w:rPr>
          <w:lang w:val="en-US"/>
        </w:rPr>
        <w:sectPr w:rsidR="0011454C" w:rsidRPr="00111A2D" w:rsidSect="00F5075B">
          <w:footerReference w:type="default" r:id="rId11"/>
          <w:footerReference w:type="first" r:id="rId12"/>
          <w:pgSz w:w="11906" w:h="16838"/>
          <w:pgMar w:top="1202" w:right="1134" w:bottom="1418" w:left="1701" w:header="709" w:footer="709" w:gutter="0"/>
          <w:pgNumType w:fmt="upperRoman" w:start="1"/>
          <w:cols w:space="709"/>
        </w:sectPr>
      </w:pPr>
    </w:p>
    <w:p w14:paraId="6939A62D" w14:textId="77777777" w:rsidR="0011454C" w:rsidRPr="00111A2D" w:rsidRDefault="0011454C" w:rsidP="0011454C">
      <w:pPr>
        <w:pStyle w:val="berschrift1"/>
        <w:numPr>
          <w:ilvl w:val="0"/>
          <w:numId w:val="0"/>
        </w:numPr>
        <w:spacing w:before="0"/>
        <w:rPr>
          <w:lang w:val="en-US"/>
        </w:rPr>
      </w:pPr>
      <w:bookmarkStart w:id="0" w:name="_Toc230337659"/>
      <w:r w:rsidRPr="00111A2D">
        <w:rPr>
          <w:lang w:val="en-US"/>
        </w:rPr>
        <w:lastRenderedPageBreak/>
        <w:t>List of figures</w:t>
      </w:r>
      <w:bookmarkEnd w:id="0"/>
    </w:p>
    <w:p w14:paraId="63A8ED1E" w14:textId="77777777" w:rsidR="0011454C" w:rsidRPr="008E5917" w:rsidRDefault="0011454C" w:rsidP="0011454C">
      <w:pPr>
        <w:pStyle w:val="Abbildungsverzeichnis"/>
        <w:tabs>
          <w:tab w:val="right" w:leader="dot" w:pos="9061"/>
        </w:tabs>
        <w:rPr>
          <w:rFonts w:ascii="Calibri" w:eastAsia="PMingLiU" w:hAnsi="Calibri"/>
          <w:noProof/>
          <w:sz w:val="22"/>
          <w:szCs w:val="22"/>
          <w:lang w:val="en-US" w:eastAsia="zh-TW"/>
        </w:rPr>
      </w:pPr>
      <w:r w:rsidRPr="00111A2D">
        <w:rPr>
          <w:b/>
          <w:bCs/>
          <w:lang w:val="en-US"/>
        </w:rPr>
        <w:fldChar w:fldCharType="begin"/>
      </w:r>
      <w:r w:rsidRPr="00111A2D">
        <w:rPr>
          <w:b/>
          <w:bCs/>
          <w:lang w:val="en-US"/>
        </w:rPr>
        <w:instrText xml:space="preserve"> TOC \h \z \c "Abbildung" </w:instrText>
      </w:r>
      <w:r w:rsidRPr="00111A2D">
        <w:rPr>
          <w:b/>
          <w:bCs/>
          <w:lang w:val="en-US"/>
        </w:rPr>
        <w:fldChar w:fldCharType="separate"/>
      </w:r>
      <w:hyperlink w:anchor="_Toc389077684" w:history="1">
        <w:r w:rsidRPr="00111A2D">
          <w:rPr>
            <w:rStyle w:val="Hyperlink"/>
            <w:noProof/>
            <w:lang w:val="en-US"/>
          </w:rPr>
          <w:t>Figure 1: Example of average gross hourly wages</w:t>
        </w:r>
        <w:r w:rsidRPr="00111A2D">
          <w:rPr>
            <w:noProof/>
            <w:webHidden/>
            <w:lang w:val="en-US"/>
          </w:rPr>
          <w:tab/>
        </w:r>
        <w:r w:rsidRPr="00111A2D">
          <w:rPr>
            <w:noProof/>
            <w:webHidden/>
            <w:lang w:val="en-US"/>
          </w:rPr>
          <w:fldChar w:fldCharType="begin"/>
        </w:r>
        <w:r w:rsidRPr="00111A2D">
          <w:rPr>
            <w:noProof/>
            <w:webHidden/>
            <w:lang w:val="en-US"/>
          </w:rPr>
          <w:instrText xml:space="preserve"> PAGEREF _Toc389077684 \h </w:instrText>
        </w:r>
        <w:r w:rsidRPr="00111A2D">
          <w:rPr>
            <w:noProof/>
            <w:webHidden/>
            <w:lang w:val="en-US"/>
          </w:rPr>
        </w:r>
        <w:r w:rsidRPr="00111A2D">
          <w:rPr>
            <w:noProof/>
            <w:webHidden/>
            <w:lang w:val="en-US"/>
          </w:rPr>
          <w:fldChar w:fldCharType="separate"/>
        </w:r>
        <w:r w:rsidRPr="00111A2D">
          <w:rPr>
            <w:noProof/>
            <w:webHidden/>
            <w:lang w:val="en-US"/>
          </w:rPr>
          <w:t>2</w:t>
        </w:r>
        <w:r w:rsidRPr="00111A2D">
          <w:rPr>
            <w:noProof/>
            <w:webHidden/>
            <w:lang w:val="en-US"/>
          </w:rPr>
          <w:fldChar w:fldCharType="end"/>
        </w:r>
      </w:hyperlink>
    </w:p>
    <w:p w14:paraId="629D751C" w14:textId="77777777" w:rsidR="0011454C" w:rsidRPr="00111A2D" w:rsidRDefault="0011454C" w:rsidP="0011454C">
      <w:pPr>
        <w:rPr>
          <w:lang w:val="en-US"/>
        </w:rPr>
      </w:pPr>
      <w:r w:rsidRPr="00111A2D">
        <w:rPr>
          <w:lang w:val="en-US"/>
        </w:rPr>
        <w:fldChar w:fldCharType="end"/>
      </w:r>
    </w:p>
    <w:p w14:paraId="4DA28B83" w14:textId="77777777" w:rsidR="0011454C" w:rsidRPr="00111A2D" w:rsidRDefault="0011454C" w:rsidP="0011454C">
      <w:pPr>
        <w:rPr>
          <w:lang w:val="en-US"/>
        </w:rPr>
        <w:sectPr w:rsidR="0011454C" w:rsidRPr="00111A2D" w:rsidSect="00F5075B">
          <w:pgSz w:w="11906" w:h="16838"/>
          <w:pgMar w:top="1202" w:right="1134" w:bottom="1418" w:left="1701" w:header="709" w:footer="709" w:gutter="0"/>
          <w:pgNumType w:fmt="upperRoman"/>
          <w:cols w:space="709"/>
        </w:sectPr>
      </w:pPr>
    </w:p>
    <w:p w14:paraId="6FCF0058" w14:textId="77777777" w:rsidR="0011454C" w:rsidRPr="00111A2D" w:rsidRDefault="0011454C" w:rsidP="0011454C">
      <w:pPr>
        <w:pStyle w:val="berschrift1"/>
        <w:numPr>
          <w:ilvl w:val="0"/>
          <w:numId w:val="0"/>
        </w:numPr>
        <w:spacing w:before="0"/>
        <w:ind w:left="432" w:hanging="432"/>
        <w:rPr>
          <w:lang w:val="en-US"/>
        </w:rPr>
      </w:pPr>
      <w:bookmarkStart w:id="1" w:name="_Toc230337660"/>
      <w:r w:rsidRPr="00111A2D">
        <w:rPr>
          <w:lang w:val="en-US"/>
        </w:rPr>
        <w:lastRenderedPageBreak/>
        <w:t>List of tables</w:t>
      </w:r>
      <w:bookmarkEnd w:id="1"/>
    </w:p>
    <w:p w14:paraId="734D356A" w14:textId="77777777" w:rsidR="0011454C" w:rsidRPr="006228D2" w:rsidRDefault="0011454C" w:rsidP="0011454C">
      <w:pPr>
        <w:pStyle w:val="Abbildungsverzeichnis"/>
        <w:tabs>
          <w:tab w:val="right" w:leader="dot" w:pos="9061"/>
        </w:tabs>
        <w:rPr>
          <w:rFonts w:ascii="Calibri" w:hAnsi="Calibri"/>
          <w:noProof/>
          <w:sz w:val="22"/>
          <w:szCs w:val="22"/>
          <w:lang w:val="de-DE"/>
        </w:rPr>
      </w:pPr>
      <w:r w:rsidRPr="00111A2D">
        <w:rPr>
          <w:b/>
          <w:bCs/>
          <w:lang w:val="en-US"/>
        </w:rPr>
        <w:fldChar w:fldCharType="begin"/>
      </w:r>
      <w:r w:rsidRPr="00111A2D">
        <w:rPr>
          <w:b/>
          <w:bCs/>
          <w:lang w:val="en-US"/>
        </w:rPr>
        <w:instrText xml:space="preserve"> TOC \h \z \c "Tabelle" </w:instrText>
      </w:r>
      <w:r w:rsidRPr="00111A2D">
        <w:rPr>
          <w:b/>
          <w:bCs/>
          <w:lang w:val="en-US"/>
        </w:rPr>
        <w:fldChar w:fldCharType="separate"/>
      </w:r>
      <w:hyperlink w:anchor="_Toc389564312" w:history="1">
        <w:r w:rsidRPr="00965D3B">
          <w:rPr>
            <w:rStyle w:val="Hyperlink"/>
            <w:noProof/>
            <w:lang w:val="en-US"/>
          </w:rPr>
          <w:t>Table 1: Dependent variable: Logarithm of hourly wages</w:t>
        </w:r>
        <w:r>
          <w:rPr>
            <w:noProof/>
            <w:webHidden/>
          </w:rPr>
          <w:tab/>
        </w:r>
        <w:r>
          <w:rPr>
            <w:noProof/>
            <w:webHidden/>
          </w:rPr>
          <w:fldChar w:fldCharType="begin"/>
        </w:r>
        <w:r>
          <w:rPr>
            <w:noProof/>
            <w:webHidden/>
          </w:rPr>
          <w:instrText xml:space="preserve"> PAGEREF _Toc389564312 \h </w:instrText>
        </w:r>
        <w:r>
          <w:rPr>
            <w:noProof/>
            <w:webHidden/>
          </w:rPr>
        </w:r>
        <w:r>
          <w:rPr>
            <w:noProof/>
            <w:webHidden/>
          </w:rPr>
          <w:fldChar w:fldCharType="separate"/>
        </w:r>
        <w:r>
          <w:rPr>
            <w:noProof/>
            <w:webHidden/>
          </w:rPr>
          <w:t>3</w:t>
        </w:r>
        <w:r>
          <w:rPr>
            <w:noProof/>
            <w:webHidden/>
          </w:rPr>
          <w:fldChar w:fldCharType="end"/>
        </w:r>
      </w:hyperlink>
    </w:p>
    <w:p w14:paraId="740710AD" w14:textId="77777777" w:rsidR="0011454C" w:rsidRPr="00111A2D" w:rsidRDefault="0011454C" w:rsidP="0011454C">
      <w:pPr>
        <w:rPr>
          <w:lang w:val="en-US"/>
        </w:rPr>
      </w:pPr>
      <w:r w:rsidRPr="00111A2D">
        <w:rPr>
          <w:lang w:val="en-US"/>
        </w:rPr>
        <w:fldChar w:fldCharType="end"/>
      </w:r>
    </w:p>
    <w:p w14:paraId="4E17AFB6" w14:textId="77777777" w:rsidR="0011454C" w:rsidRPr="00111A2D" w:rsidRDefault="0011454C" w:rsidP="0011454C">
      <w:pPr>
        <w:rPr>
          <w:lang w:val="en-US"/>
        </w:rPr>
        <w:sectPr w:rsidR="0011454C" w:rsidRPr="00111A2D" w:rsidSect="00F5075B">
          <w:headerReference w:type="default" r:id="rId13"/>
          <w:pgSz w:w="11906" w:h="16838"/>
          <w:pgMar w:top="1202" w:right="1134" w:bottom="1418" w:left="1701" w:header="709" w:footer="709" w:gutter="0"/>
          <w:pgNumType w:fmt="upperRoman"/>
          <w:cols w:space="709"/>
        </w:sectPr>
      </w:pPr>
    </w:p>
    <w:p w14:paraId="7DBCC47C" w14:textId="77777777" w:rsidR="0011454C" w:rsidRPr="00111A2D" w:rsidRDefault="0011454C" w:rsidP="0011454C">
      <w:pPr>
        <w:pStyle w:val="berschrift1"/>
        <w:numPr>
          <w:ilvl w:val="0"/>
          <w:numId w:val="0"/>
        </w:numPr>
        <w:spacing w:before="0"/>
        <w:ind w:left="432" w:hanging="432"/>
        <w:rPr>
          <w:lang w:val="en-US"/>
        </w:rPr>
      </w:pPr>
      <w:bookmarkStart w:id="2" w:name="_Toc230337661"/>
      <w:r>
        <w:rPr>
          <w:lang w:val="en-US"/>
        </w:rPr>
        <w:lastRenderedPageBreak/>
        <w:t>List of abbreviations</w:t>
      </w:r>
      <w:r w:rsidRPr="00111A2D">
        <w:rPr>
          <w:lang w:val="en-US"/>
        </w:rPr>
        <w:t xml:space="preserve"> (</w:t>
      </w:r>
      <w:r>
        <w:rPr>
          <w:lang w:val="en-US"/>
        </w:rPr>
        <w:t>terms should not be named in the dictionary</w:t>
      </w:r>
      <w:r w:rsidRPr="00111A2D">
        <w:rPr>
          <w:lang w:val="en-US"/>
        </w:rPr>
        <w:t>)</w:t>
      </w:r>
      <w:bookmarkEnd w:id="2"/>
    </w:p>
    <w:p w14:paraId="4DCAD46A"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7943BAA6"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r w:rsidRPr="00111A2D">
        <w:rPr>
          <w:bCs/>
          <w:lang w:val="en-US"/>
        </w:rPr>
        <w:t xml:space="preserve"> </w:t>
      </w:r>
    </w:p>
    <w:p w14:paraId="365C71D5" w14:textId="77777777" w:rsidR="0011454C" w:rsidRPr="00111A2D" w:rsidRDefault="0011454C" w:rsidP="0011454C">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1387D837" w14:textId="77777777" w:rsidR="0011454C" w:rsidRPr="00111A2D" w:rsidRDefault="0011454C" w:rsidP="0011454C">
      <w:pPr>
        <w:widowControl/>
        <w:spacing w:before="120"/>
        <w:rPr>
          <w:bCs/>
          <w:lang w:val="en-US"/>
        </w:rPr>
      </w:pPr>
      <w:r w:rsidRPr="00111A2D">
        <w:rPr>
          <w:bCs/>
          <w:lang w:val="en-US"/>
        </w:rPr>
        <w:t>HWWI</w:t>
      </w:r>
      <w:r w:rsidRPr="00111A2D">
        <w:rPr>
          <w:bCs/>
          <w:lang w:val="en-US"/>
        </w:rPr>
        <w:tab/>
      </w:r>
      <w:r w:rsidRPr="00111A2D">
        <w:rPr>
          <w:bCs/>
          <w:lang w:val="en-US"/>
        </w:rPr>
        <w:tab/>
      </w:r>
      <w:r w:rsidRPr="00111A2D">
        <w:rPr>
          <w:bCs/>
          <w:lang w:val="en-US"/>
        </w:rPr>
        <w:tab/>
      </w:r>
      <w:proofErr w:type="spellStart"/>
      <w:r w:rsidRPr="00111A2D">
        <w:rPr>
          <w:bCs/>
          <w:lang w:val="en-US"/>
        </w:rPr>
        <w:t>Hamburgisches</w:t>
      </w:r>
      <w:proofErr w:type="spellEnd"/>
      <w:r w:rsidRPr="00111A2D">
        <w:rPr>
          <w:bCs/>
          <w:lang w:val="en-US"/>
        </w:rPr>
        <w:t xml:space="preserve"> </w:t>
      </w:r>
      <w:proofErr w:type="spellStart"/>
      <w:r w:rsidRPr="00111A2D">
        <w:rPr>
          <w:bCs/>
          <w:lang w:val="en-US"/>
        </w:rPr>
        <w:t>Weltwirtschaftsinstitut</w:t>
      </w:r>
      <w:proofErr w:type="spellEnd"/>
    </w:p>
    <w:p w14:paraId="5D7E75AB" w14:textId="77777777" w:rsidR="0011454C" w:rsidRPr="00111A2D" w:rsidRDefault="0011454C" w:rsidP="0011454C">
      <w:pPr>
        <w:widowControl/>
        <w:spacing w:before="120"/>
        <w:rPr>
          <w:bCs/>
          <w:lang w:val="en-US"/>
        </w:rPr>
      </w:pPr>
      <w:r w:rsidRPr="00111A2D">
        <w:rPr>
          <w:bCs/>
          <w:lang w:val="en-US"/>
        </w:rPr>
        <w:t>SEOP</w:t>
      </w:r>
      <w:r w:rsidRPr="00111A2D">
        <w:rPr>
          <w:bCs/>
          <w:lang w:val="en-US"/>
        </w:rPr>
        <w:tab/>
      </w:r>
      <w:r w:rsidRPr="00111A2D">
        <w:rPr>
          <w:bCs/>
          <w:lang w:val="en-US"/>
        </w:rPr>
        <w:tab/>
      </w:r>
      <w:r w:rsidRPr="00111A2D">
        <w:rPr>
          <w:bCs/>
          <w:lang w:val="en-US"/>
        </w:rPr>
        <w:tab/>
        <w:t>So</w:t>
      </w:r>
      <w:r>
        <w:rPr>
          <w:bCs/>
          <w:lang w:val="en-US"/>
        </w:rPr>
        <w:t>cio-Economic</w:t>
      </w:r>
      <w:r w:rsidRPr="00111A2D">
        <w:rPr>
          <w:bCs/>
          <w:lang w:val="en-US"/>
        </w:rPr>
        <w:t xml:space="preserve"> Panel</w:t>
      </w:r>
    </w:p>
    <w:p w14:paraId="57750A18" w14:textId="77777777" w:rsidR="0011454C" w:rsidRPr="00111A2D" w:rsidRDefault="0011454C" w:rsidP="0011454C">
      <w:pPr>
        <w:widowControl/>
        <w:spacing w:before="120"/>
        <w:rPr>
          <w:bCs/>
          <w:lang w:val="en-US"/>
        </w:rPr>
      </w:pPr>
    </w:p>
    <w:p w14:paraId="401126EA" w14:textId="77777777" w:rsidR="0011454C" w:rsidRPr="00111A2D" w:rsidRDefault="0011454C" w:rsidP="0011454C">
      <w:pPr>
        <w:widowControl/>
        <w:spacing w:before="120"/>
        <w:rPr>
          <w:bCs/>
          <w:lang w:val="en-US"/>
        </w:rPr>
      </w:pPr>
    </w:p>
    <w:p w14:paraId="6D0EC3EF" w14:textId="77777777" w:rsidR="0011454C" w:rsidRPr="00111A2D" w:rsidRDefault="0011454C" w:rsidP="0011454C">
      <w:pPr>
        <w:rPr>
          <w:lang w:val="en-US"/>
        </w:rPr>
        <w:sectPr w:rsidR="0011454C" w:rsidRPr="00111A2D" w:rsidSect="00F5075B">
          <w:headerReference w:type="default" r:id="rId14"/>
          <w:pgSz w:w="11906" w:h="16838"/>
          <w:pgMar w:top="1202" w:right="1134" w:bottom="1418" w:left="1701" w:header="709" w:footer="709" w:gutter="0"/>
          <w:pgNumType w:fmt="upperRoman"/>
          <w:cols w:space="709"/>
        </w:sectPr>
      </w:pPr>
    </w:p>
    <w:p w14:paraId="6A7F9B5D" w14:textId="77777777" w:rsidR="0011454C" w:rsidRPr="00111A2D" w:rsidRDefault="0011454C" w:rsidP="0011454C">
      <w:pPr>
        <w:pStyle w:val="berschrift1"/>
        <w:spacing w:before="0"/>
        <w:rPr>
          <w:lang w:val="en-US"/>
        </w:rPr>
      </w:pPr>
      <w:bookmarkStart w:id="3" w:name="_Toc230337662"/>
      <w:r w:rsidRPr="00111A2D">
        <w:rPr>
          <w:lang w:val="en-US"/>
        </w:rPr>
        <w:lastRenderedPageBreak/>
        <w:t>Heading (Introduction and structure)</w:t>
      </w:r>
      <w:bookmarkEnd w:id="3"/>
    </w:p>
    <w:p w14:paraId="3C781C39" w14:textId="4F01EDD6" w:rsidR="0011454C" w:rsidRPr="00111A2D" w:rsidRDefault="0011454C" w:rsidP="0011454C">
      <w:pPr>
        <w:rPr>
          <w:lang w:val="en-US"/>
        </w:rPr>
      </w:pPr>
      <w:r w:rsidRPr="00111A2D">
        <w:rPr>
          <w:lang w:val="en-US"/>
        </w:rPr>
        <w:t xml:space="preserve">At the chair of </w:t>
      </w:r>
      <w:proofErr w:type="gramStart"/>
      <w:r>
        <w:rPr>
          <w:lang w:val="en-US"/>
        </w:rPr>
        <w:t>Personnel Economics</w:t>
      </w:r>
      <w:proofErr w:type="gramEnd"/>
      <w:r w:rsidRPr="00111A2D">
        <w:rPr>
          <w:lang w:val="en-US"/>
        </w:rPr>
        <w:t xml:space="preserve"> the </w:t>
      </w:r>
      <w:r w:rsidR="00FC7237">
        <w:rPr>
          <w:lang w:val="en-US"/>
        </w:rPr>
        <w:t>APA</w:t>
      </w:r>
      <w:r w:rsidRPr="00111A2D">
        <w:rPr>
          <w:lang w:val="en-US"/>
        </w:rPr>
        <w:t xml:space="preserve"> citation style is used (</w:t>
      </w:r>
      <w:r w:rsidR="00FC7237" w:rsidRPr="00FC7237">
        <w:t>American Psychological Association</w:t>
      </w:r>
      <w:r w:rsidRPr="00111A2D">
        <w:rPr>
          <w:lang w:val="en-US"/>
        </w:rPr>
        <w:t>), which was explained in detail in the final thesis introduction seminar.</w:t>
      </w:r>
      <w:r w:rsidR="0022563F">
        <w:rPr>
          <w:lang w:val="en-US"/>
        </w:rPr>
        <w:t xml:space="preserve"> </w:t>
      </w:r>
      <w:r w:rsidR="0022563F" w:rsidRPr="0022563F">
        <w:rPr>
          <w:lang w:val="en-US"/>
        </w:rPr>
        <w:t>In the case of indirect quotations, the source is indicated at the end of the sentence or after the paraphrased content</w:t>
      </w:r>
      <w:r w:rsidR="00FC7237">
        <w:rPr>
          <w:lang w:val="en-US"/>
        </w:rPr>
        <w:t>.</w:t>
      </w:r>
      <w:r w:rsidRPr="00111A2D">
        <w:rPr>
          <w:lang w:val="en-US"/>
        </w:rPr>
        <w:t xml:space="preserve"> As a matter of principle, citations should refer to the original text. Example</w:t>
      </w:r>
      <w:r w:rsidR="0022563F">
        <w:rPr>
          <w:lang w:val="en-US"/>
        </w:rPr>
        <w:t xml:space="preserve"> 1</w:t>
      </w:r>
      <w:r w:rsidRPr="00111A2D">
        <w:rPr>
          <w:lang w:val="en-US"/>
        </w:rPr>
        <w:t xml:space="preserve">: 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(Author, year</w:t>
      </w:r>
      <w:r w:rsidR="00FC7237">
        <w:rPr>
          <w:lang w:val="en-US"/>
        </w:rPr>
        <w:t>,</w:t>
      </w:r>
      <w:r w:rsidRPr="00111A2D">
        <w:rPr>
          <w:lang w:val="en-US"/>
        </w:rPr>
        <w:t xml:space="preserve"> page).</w:t>
      </w:r>
      <w:r w:rsidR="0022563F">
        <w:rPr>
          <w:lang w:val="en-US"/>
        </w:rPr>
        <w:t xml:space="preserve"> Example 2: Text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(Author1, year, page), Text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w:t>
      </w:r>
      <w:proofErr w:type="spellStart"/>
      <w:r w:rsidR="0022563F">
        <w:rPr>
          <w:lang w:val="en-US"/>
        </w:rPr>
        <w:t>Text</w:t>
      </w:r>
      <w:proofErr w:type="spellEnd"/>
      <w:r w:rsidR="0022563F">
        <w:rPr>
          <w:lang w:val="en-US"/>
        </w:rPr>
        <w:t xml:space="preserve"> (Author2, year, page).</w:t>
      </w:r>
      <w:r w:rsidR="00F4200E">
        <w:rPr>
          <w:lang w:val="en-US"/>
        </w:rPr>
        <w:t xml:space="preserve"> </w:t>
      </w:r>
      <w:r w:rsidR="00F4200E" w:rsidRPr="00F4200E">
        <w:rPr>
          <w:lang w:val="en-US"/>
        </w:rPr>
        <w:t>A page number should be included in indirect quotations when the paraphrased content closely follows the original argument. When citing books indirectly, it is generally recommended to include the page number.</w:t>
      </w:r>
    </w:p>
    <w:p w14:paraId="66DF7D96" w14:textId="77777777" w:rsidR="0011454C" w:rsidRDefault="0011454C" w:rsidP="0011454C">
      <w:pPr>
        <w:rPr>
          <w:lang w:val="en-US"/>
        </w:rPr>
      </w:pPr>
    </w:p>
    <w:p w14:paraId="26E1DD41" w14:textId="78E0D82D" w:rsidR="0011454C" w:rsidRPr="00111A2D" w:rsidRDefault="0011454C" w:rsidP="0011454C">
      <w:pPr>
        <w:rPr>
          <w:lang w:val="en-US"/>
        </w:rPr>
      </w:pPr>
      <w:r>
        <w:rPr>
          <w:lang w:val="en-US"/>
        </w:rPr>
        <w:t xml:space="preserve">Direct citations however </w:t>
      </w:r>
      <w:proofErr w:type="gramStart"/>
      <w:r>
        <w:rPr>
          <w:lang w:val="en-US"/>
        </w:rPr>
        <w:t>have to</w:t>
      </w:r>
      <w:proofErr w:type="gramEnd"/>
      <w:r>
        <w:rPr>
          <w:lang w:val="en-US"/>
        </w:rPr>
        <w:t xml:space="preserve"> be marked with quotation marks. The source is named directly after the citation. Example: “</w:t>
      </w: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(Aut</w:t>
      </w:r>
      <w:r>
        <w:rPr>
          <w:lang w:val="en-US"/>
        </w:rPr>
        <w:t>h</w:t>
      </w:r>
      <w:r w:rsidRPr="00111A2D">
        <w:rPr>
          <w:lang w:val="en-US"/>
        </w:rPr>
        <w:t xml:space="preserve">or, </w:t>
      </w:r>
      <w:r>
        <w:rPr>
          <w:lang w:val="en-US"/>
        </w:rPr>
        <w:t>year</w:t>
      </w:r>
      <w:r w:rsidR="00FC7237">
        <w:rPr>
          <w:lang w:val="en-US"/>
        </w:rPr>
        <w:t>,</w:t>
      </w:r>
      <w:r w:rsidRPr="00111A2D">
        <w:rPr>
          <w:lang w:val="en-US"/>
        </w:rPr>
        <w:t xml:space="preserve"> </w:t>
      </w:r>
      <w:r>
        <w:rPr>
          <w:lang w:val="en-US"/>
        </w:rPr>
        <w:t>page</w:t>
      </w:r>
      <w:r w:rsidRPr="00111A2D">
        <w:rPr>
          <w:lang w:val="en-US"/>
        </w:rPr>
        <w:t>).</w:t>
      </w:r>
    </w:p>
    <w:p w14:paraId="41F1C075" w14:textId="77777777" w:rsidR="0011454C" w:rsidRDefault="0011454C" w:rsidP="0011454C">
      <w:pPr>
        <w:rPr>
          <w:lang w:val="en-US"/>
        </w:rPr>
      </w:pPr>
      <w:r>
        <w:rPr>
          <w:lang w:val="en-US"/>
        </w:rPr>
        <w:t>Direct citations with a length of more than three lines will be additionally indented and displayed in font size 10.</w:t>
      </w:r>
    </w:p>
    <w:p w14:paraId="72712B08" w14:textId="77777777" w:rsidR="0011454C" w:rsidRPr="00111A2D" w:rsidRDefault="0011454C" w:rsidP="0011454C">
      <w:pPr>
        <w:rPr>
          <w:lang w:val="en-US"/>
        </w:rPr>
      </w:pPr>
      <w:r>
        <w:rPr>
          <w:lang w:val="en-US"/>
        </w:rPr>
        <w:t>Example:</w:t>
      </w:r>
    </w:p>
    <w:p w14:paraId="7A8CCCA3" w14:textId="713E3D0D" w:rsidR="0011454C" w:rsidRPr="00111A2D" w:rsidRDefault="0011454C" w:rsidP="0011454C">
      <w:pPr>
        <w:pStyle w:val="Zitat"/>
        <w:jc w:val="left"/>
        <w:rPr>
          <w:i w:val="0"/>
          <w:color w:val="auto"/>
          <w:lang w:val="en-US"/>
        </w:rPr>
      </w:pPr>
      <w:r w:rsidRPr="00111A2D">
        <w:rPr>
          <w:i w:val="0"/>
          <w:color w:val="auto"/>
          <w:lang w:val="en-US"/>
        </w:rPr>
        <w:t>„</w:t>
      </w:r>
      <w:r w:rsidRPr="00111A2D">
        <w:rPr>
          <w:i w:val="0"/>
          <w:lang w:val="en-US"/>
        </w:rPr>
        <w:t xml:space="preserve">Text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color w:val="auto"/>
          <w:lang w:val="en-US"/>
        </w:rPr>
        <w:t>“ (Aut</w:t>
      </w:r>
      <w:r>
        <w:rPr>
          <w:i w:val="0"/>
          <w:color w:val="auto"/>
          <w:lang w:val="en-US"/>
        </w:rPr>
        <w:t>h</w:t>
      </w:r>
      <w:r w:rsidRPr="00111A2D">
        <w:rPr>
          <w:i w:val="0"/>
          <w:color w:val="auto"/>
          <w:lang w:val="en-US"/>
        </w:rPr>
        <w:t xml:space="preserve">or, </w:t>
      </w:r>
      <w:r>
        <w:rPr>
          <w:i w:val="0"/>
          <w:color w:val="auto"/>
          <w:lang w:val="en-US"/>
        </w:rPr>
        <w:t>year</w:t>
      </w:r>
      <w:r w:rsidR="00FC7237">
        <w:rPr>
          <w:i w:val="0"/>
          <w:color w:val="auto"/>
          <w:lang w:val="en-US"/>
        </w:rPr>
        <w:t>,</w:t>
      </w:r>
      <w:r w:rsidRPr="00111A2D">
        <w:rPr>
          <w:i w:val="0"/>
          <w:color w:val="auto"/>
          <w:lang w:val="en-US"/>
        </w:rPr>
        <w:t xml:space="preserve"> </w:t>
      </w:r>
      <w:r>
        <w:rPr>
          <w:i w:val="0"/>
          <w:color w:val="auto"/>
          <w:lang w:val="en-US"/>
        </w:rPr>
        <w:t>page</w:t>
      </w:r>
      <w:r w:rsidRPr="00111A2D">
        <w:rPr>
          <w:i w:val="0"/>
          <w:color w:val="auto"/>
          <w:lang w:val="en-US"/>
        </w:rPr>
        <w:t>).</w:t>
      </w:r>
    </w:p>
    <w:p w14:paraId="06937770" w14:textId="77777777" w:rsidR="0011454C" w:rsidRPr="00111A2D" w:rsidRDefault="0011454C" w:rsidP="0011454C">
      <w:pPr>
        <w:pStyle w:val="berschrift2"/>
        <w:rPr>
          <w:lang w:val="en-US"/>
        </w:rPr>
      </w:pPr>
      <w:bookmarkStart w:id="4" w:name="_Toc230337663"/>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4"/>
    </w:p>
    <w:p w14:paraId="6259BEA8"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r w:rsidRPr="00111A2D">
        <w:rPr>
          <w:rStyle w:val="Funotenzeichen"/>
          <w:lang w:val="en-US"/>
        </w:rPr>
        <w:footnoteReference w:id="1"/>
      </w:r>
    </w:p>
    <w:p w14:paraId="27F40B00" w14:textId="77777777" w:rsidR="0011454C" w:rsidRPr="00111A2D" w:rsidRDefault="0011454C" w:rsidP="0011454C">
      <w:pPr>
        <w:pStyle w:val="berschrift2"/>
        <w:rPr>
          <w:lang w:val="en-US"/>
        </w:rPr>
      </w:pPr>
      <w:bookmarkStart w:id="5" w:name="_Toc230337664"/>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5"/>
    </w:p>
    <w:p w14:paraId="5856BBEA"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273F3B3" w14:textId="77777777" w:rsidR="0011454C" w:rsidRPr="00111A2D" w:rsidRDefault="0011454C" w:rsidP="0011454C">
      <w:pPr>
        <w:pStyle w:val="berschrift3"/>
        <w:rPr>
          <w:lang w:val="en-US"/>
        </w:rPr>
      </w:pPr>
      <w:bookmarkStart w:id="6" w:name="_Toc230337665"/>
      <w:r>
        <w:rPr>
          <w:lang w:val="en-US"/>
        </w:rPr>
        <w:t>3</w:t>
      </w:r>
      <w:r w:rsidRPr="0050799E">
        <w:rPr>
          <w:vertAlign w:val="superscript"/>
          <w:lang w:val="en-US"/>
        </w:rPr>
        <w:t>rd</w:t>
      </w:r>
      <w:r>
        <w:rPr>
          <w:lang w:val="en-US"/>
        </w:rPr>
        <w:t xml:space="preserve"> order heading</w:t>
      </w:r>
      <w:bookmarkEnd w:id="6"/>
    </w:p>
    <w:p w14:paraId="0558DEE4"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w:t>
      </w:r>
      <w:r>
        <w:rPr>
          <w:lang w:val="en-US"/>
        </w:rPr>
        <w:t>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w:t>
      </w:r>
    </w:p>
    <w:p w14:paraId="3D6B8188" w14:textId="77777777" w:rsidR="0011454C" w:rsidRPr="00111A2D" w:rsidRDefault="0011454C" w:rsidP="0011454C">
      <w:pPr>
        <w:pStyle w:val="berschrift3"/>
        <w:rPr>
          <w:lang w:val="en-US"/>
        </w:rPr>
      </w:pPr>
      <w:bookmarkStart w:id="7" w:name="_Toc230337666"/>
      <w:r>
        <w:rPr>
          <w:lang w:val="en-US"/>
        </w:rPr>
        <w:t>3</w:t>
      </w:r>
      <w:r w:rsidRPr="0050799E">
        <w:rPr>
          <w:vertAlign w:val="superscript"/>
          <w:lang w:val="en-US"/>
        </w:rPr>
        <w:t>rd</w:t>
      </w:r>
      <w:r>
        <w:rPr>
          <w:lang w:val="en-US"/>
        </w:rPr>
        <w:t xml:space="preserve"> order heading</w:t>
      </w:r>
      <w:bookmarkEnd w:id="7"/>
    </w:p>
    <w:p w14:paraId="60551ACB"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BF1B629" w14:textId="77777777" w:rsidR="0011454C" w:rsidRPr="00111A2D" w:rsidRDefault="0011454C" w:rsidP="0011454C">
      <w:pPr>
        <w:pStyle w:val="berschrift1"/>
        <w:rPr>
          <w:lang w:val="en-US"/>
        </w:rPr>
      </w:pPr>
      <w:bookmarkStart w:id="8" w:name="_Toc230337667"/>
      <w:r>
        <w:rPr>
          <w:lang w:val="en-US"/>
        </w:rPr>
        <w:t>Heading (e.g.</w:t>
      </w:r>
      <w:r w:rsidRPr="00111A2D">
        <w:rPr>
          <w:lang w:val="en-US"/>
        </w:rPr>
        <w:t xml:space="preserve"> Theoreti</w:t>
      </w:r>
      <w:r>
        <w:rPr>
          <w:lang w:val="en-US"/>
        </w:rPr>
        <w:t>cal</w:t>
      </w:r>
      <w:r w:rsidRPr="00111A2D">
        <w:rPr>
          <w:lang w:val="en-US"/>
        </w:rPr>
        <w:t xml:space="preserve"> </w:t>
      </w:r>
      <w:r>
        <w:rPr>
          <w:lang w:val="en-US"/>
        </w:rPr>
        <w:t>background</w:t>
      </w:r>
      <w:r w:rsidRPr="00111A2D">
        <w:rPr>
          <w:lang w:val="en-US"/>
        </w:rPr>
        <w:t>)</w:t>
      </w:r>
      <w:bookmarkEnd w:id="8"/>
    </w:p>
    <w:p w14:paraId="42E6299F"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2D793BA" w14:textId="77777777" w:rsidR="0011454C" w:rsidRPr="00111A2D" w:rsidRDefault="0011454C" w:rsidP="0011454C">
      <w:pPr>
        <w:pStyle w:val="berschrift2"/>
        <w:rPr>
          <w:lang w:val="en-US"/>
        </w:rPr>
      </w:pPr>
      <w:bookmarkStart w:id="9" w:name="_Toc230337668"/>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9"/>
    </w:p>
    <w:p w14:paraId="734B0DAD"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21588E26" w14:textId="77777777" w:rsidR="0011454C" w:rsidRPr="00111A2D" w:rsidRDefault="0011454C" w:rsidP="0011454C">
      <w:pPr>
        <w:pStyle w:val="berschrift2"/>
        <w:rPr>
          <w:lang w:val="en-US"/>
        </w:rPr>
      </w:pPr>
      <w:bookmarkStart w:id="10" w:name="_Toc230337669"/>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0"/>
    </w:p>
    <w:p w14:paraId="5D521BA6"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1FB92F6" w14:textId="77777777" w:rsidR="0011454C" w:rsidRPr="00111A2D" w:rsidRDefault="0011454C" w:rsidP="0011454C">
      <w:pPr>
        <w:pStyle w:val="Beschriftung"/>
        <w:jc w:val="left"/>
        <w:rPr>
          <w:lang w:val="en-US"/>
        </w:rPr>
      </w:pPr>
      <w:bookmarkStart w:id="11" w:name="_Toc389077684"/>
      <w:r w:rsidRPr="00111A2D">
        <w:rPr>
          <w:lang w:val="en-US"/>
        </w:rPr>
        <w:t xml:space="preserve">Figure </w:t>
      </w:r>
      <w:r w:rsidRPr="00111A2D">
        <w:rPr>
          <w:lang w:val="en-US"/>
        </w:rPr>
        <w:fldChar w:fldCharType="begin"/>
      </w:r>
      <w:r w:rsidRPr="00111A2D">
        <w:rPr>
          <w:lang w:val="en-US"/>
        </w:rPr>
        <w:instrText xml:space="preserve"> SEQ Abbildung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Example of average gross hourly wages</w:t>
      </w:r>
      <w:bookmarkEnd w:id="11"/>
    </w:p>
    <w:p w14:paraId="1B41B12D" w14:textId="054C1D7A" w:rsidR="0011454C" w:rsidRPr="00111A2D" w:rsidRDefault="0011454C" w:rsidP="0011454C">
      <w:pPr>
        <w:pStyle w:val="Beschriftung"/>
        <w:jc w:val="left"/>
        <w:rPr>
          <w:lang w:val="en-US"/>
        </w:rPr>
      </w:pPr>
      <w:r w:rsidRPr="00111A2D">
        <w:rPr>
          <w:noProof/>
          <w:sz w:val="24"/>
          <w:szCs w:val="24"/>
          <w:lang w:val="de-DE"/>
        </w:rPr>
        <w:drawing>
          <wp:inline distT="0" distB="0" distL="0" distR="0" wp14:anchorId="137B5ECF" wp14:editId="7EF0F599">
            <wp:extent cx="5724525" cy="21240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11A2D">
        <w:rPr>
          <w:lang w:val="en-US"/>
        </w:rPr>
        <w:br/>
        <w:t>Source: Based on author, year</w:t>
      </w:r>
      <w:r w:rsidR="00FC7237">
        <w:rPr>
          <w:lang w:val="en-US"/>
        </w:rPr>
        <w:t>,</w:t>
      </w:r>
      <w:r w:rsidRPr="00111A2D">
        <w:rPr>
          <w:lang w:val="en-US"/>
        </w:rPr>
        <w:t xml:space="preserve"> page.</w:t>
      </w:r>
    </w:p>
    <w:p w14:paraId="4236BB9A"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
    <w:p w14:paraId="48C7DBE3" w14:textId="77777777" w:rsidR="0011454C" w:rsidRPr="00111A2D" w:rsidRDefault="0011454C" w:rsidP="0011454C">
      <w:pPr>
        <w:pStyle w:val="Beschriftung"/>
        <w:keepNext/>
        <w:rPr>
          <w:lang w:val="en-US"/>
        </w:rPr>
      </w:pPr>
      <w:bookmarkStart w:id="12" w:name="_Toc389564312"/>
      <w:r w:rsidRPr="00111A2D">
        <w:rPr>
          <w:lang w:val="en-US"/>
        </w:rPr>
        <w:t xml:space="preserve">Table </w:t>
      </w:r>
      <w:r w:rsidRPr="00111A2D">
        <w:rPr>
          <w:lang w:val="en-US"/>
        </w:rPr>
        <w:fldChar w:fldCharType="begin"/>
      </w:r>
      <w:r w:rsidRPr="00111A2D">
        <w:rPr>
          <w:lang w:val="en-US"/>
        </w:rPr>
        <w:instrText xml:space="preserve"> SEQ Tabelle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xml:space="preserve">: Dependent </w:t>
      </w:r>
      <w:r>
        <w:rPr>
          <w:lang w:val="en-US"/>
        </w:rPr>
        <w:t>v</w:t>
      </w:r>
      <w:r w:rsidRPr="00111A2D">
        <w:rPr>
          <w:lang w:val="en-US"/>
        </w:rPr>
        <w:t>ariable: Logarithm of hourly wages</w:t>
      </w:r>
      <w:bookmarkEnd w:id="12"/>
    </w:p>
    <w:tbl>
      <w:tblPr>
        <w:tblW w:w="6893" w:type="dxa"/>
        <w:tblLayout w:type="fixed"/>
        <w:tblLook w:val="0000" w:firstRow="0" w:lastRow="0" w:firstColumn="0" w:lastColumn="0" w:noHBand="0" w:noVBand="0"/>
      </w:tblPr>
      <w:tblGrid>
        <w:gridCol w:w="3085"/>
        <w:gridCol w:w="1620"/>
        <w:gridCol w:w="2188"/>
      </w:tblGrid>
      <w:tr w:rsidR="0011454C" w:rsidRPr="00111A2D" w14:paraId="7B6A555D" w14:textId="77777777" w:rsidTr="008F506C">
        <w:trPr>
          <w:cantSplit/>
        </w:trPr>
        <w:tc>
          <w:tcPr>
            <w:tcW w:w="3085" w:type="dxa"/>
            <w:tcBorders>
              <w:bottom w:val="single" w:sz="12" w:space="0" w:color="auto"/>
            </w:tcBorders>
          </w:tcPr>
          <w:p w14:paraId="364B5E3F" w14:textId="77777777" w:rsidR="0011454C" w:rsidRPr="00111A2D" w:rsidRDefault="0011454C" w:rsidP="008F506C">
            <w:pPr>
              <w:keepNext/>
              <w:keepLines/>
              <w:widowControl/>
              <w:rPr>
                <w:b/>
                <w:sz w:val="18"/>
                <w:szCs w:val="18"/>
                <w:lang w:val="en-US"/>
              </w:rPr>
            </w:pPr>
            <w:r w:rsidRPr="00111A2D">
              <w:rPr>
                <w:b/>
                <w:sz w:val="18"/>
                <w:szCs w:val="18"/>
                <w:lang w:val="en-US"/>
              </w:rPr>
              <w:t>Variable</w:t>
            </w:r>
          </w:p>
        </w:tc>
        <w:tc>
          <w:tcPr>
            <w:tcW w:w="1620" w:type="dxa"/>
            <w:tcBorders>
              <w:bottom w:val="single" w:sz="12" w:space="0" w:color="auto"/>
            </w:tcBorders>
          </w:tcPr>
          <w:p w14:paraId="046B5502" w14:textId="77777777" w:rsidR="0011454C" w:rsidRPr="00111A2D" w:rsidRDefault="0011454C" w:rsidP="008F506C">
            <w:pPr>
              <w:keepNext/>
              <w:keepLines/>
              <w:widowControl/>
              <w:rPr>
                <w:rStyle w:val="TabelleDiagrammText"/>
                <w:rFonts w:eastAsia="Calibri"/>
                <w:b/>
                <w:sz w:val="18"/>
                <w:szCs w:val="18"/>
                <w:lang w:val="en-US"/>
              </w:rPr>
            </w:pPr>
            <w:r w:rsidRPr="00111A2D">
              <w:rPr>
                <w:rStyle w:val="TabelleDiagrammText"/>
                <w:rFonts w:eastAsia="Calibri"/>
                <w:b/>
                <w:sz w:val="18"/>
                <w:szCs w:val="18"/>
                <w:lang w:val="en-US"/>
              </w:rPr>
              <w:t>OLS-Model</w:t>
            </w:r>
          </w:p>
        </w:tc>
        <w:tc>
          <w:tcPr>
            <w:tcW w:w="2188" w:type="dxa"/>
            <w:tcBorders>
              <w:bottom w:val="single" w:sz="12" w:space="0" w:color="auto"/>
            </w:tcBorders>
          </w:tcPr>
          <w:p w14:paraId="24A8D118" w14:textId="77777777" w:rsidR="0011454C" w:rsidRPr="00111A2D" w:rsidRDefault="0011454C" w:rsidP="008F506C">
            <w:pPr>
              <w:keepNext/>
              <w:keepLines/>
              <w:widowControl/>
              <w:ind w:right="-128"/>
              <w:rPr>
                <w:rStyle w:val="TabelleDiagrammText"/>
                <w:rFonts w:eastAsia="Calibri"/>
                <w:b/>
                <w:sz w:val="18"/>
                <w:szCs w:val="18"/>
                <w:lang w:val="en-US"/>
              </w:rPr>
            </w:pPr>
            <w:r w:rsidRPr="00111A2D">
              <w:rPr>
                <w:rStyle w:val="TabelleDiagrammText"/>
                <w:rFonts w:eastAsia="Calibri"/>
                <w:b/>
                <w:sz w:val="18"/>
                <w:szCs w:val="18"/>
                <w:lang w:val="en-US"/>
              </w:rPr>
              <w:t>Fixed-Effects-Model</w:t>
            </w:r>
          </w:p>
        </w:tc>
      </w:tr>
      <w:tr w:rsidR="0011454C" w:rsidRPr="00111A2D" w14:paraId="1040F590" w14:textId="77777777" w:rsidTr="008F506C">
        <w:trPr>
          <w:cantSplit/>
        </w:trPr>
        <w:tc>
          <w:tcPr>
            <w:tcW w:w="6893" w:type="dxa"/>
            <w:gridSpan w:val="3"/>
            <w:tcBorders>
              <w:top w:val="single" w:sz="12" w:space="0" w:color="auto"/>
            </w:tcBorders>
            <w:vAlign w:val="center"/>
          </w:tcPr>
          <w:p w14:paraId="3959D436"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462EE62C"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Sociodemographic variables</w:t>
            </w:r>
          </w:p>
        </w:tc>
      </w:tr>
      <w:tr w:rsidR="0011454C" w:rsidRPr="00111A2D" w14:paraId="2C1FCD69" w14:textId="77777777" w:rsidTr="008F506C">
        <w:trPr>
          <w:cantSplit/>
        </w:trPr>
        <w:tc>
          <w:tcPr>
            <w:tcW w:w="3085" w:type="dxa"/>
            <w:vAlign w:val="center"/>
          </w:tcPr>
          <w:p w14:paraId="2719450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Migration background</w:t>
            </w:r>
          </w:p>
        </w:tc>
        <w:tc>
          <w:tcPr>
            <w:tcW w:w="1620" w:type="dxa"/>
            <w:vAlign w:val="center"/>
          </w:tcPr>
          <w:p w14:paraId="0F7A858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-0,0168</w:t>
            </w:r>
          </w:p>
        </w:tc>
        <w:tc>
          <w:tcPr>
            <w:tcW w:w="2188" w:type="dxa"/>
            <w:vAlign w:val="center"/>
          </w:tcPr>
          <w:p w14:paraId="6A6126F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-0,0368</w:t>
            </w:r>
          </w:p>
        </w:tc>
      </w:tr>
      <w:tr w:rsidR="0011454C" w:rsidRPr="00111A2D" w14:paraId="7269B5D1" w14:textId="77777777" w:rsidTr="008F506C">
        <w:trPr>
          <w:cantSplit/>
        </w:trPr>
        <w:tc>
          <w:tcPr>
            <w:tcW w:w="3085" w:type="dxa"/>
            <w:vAlign w:val="center"/>
          </w:tcPr>
          <w:p w14:paraId="5B17F12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w:t>
            </w:r>
          </w:p>
        </w:tc>
        <w:tc>
          <w:tcPr>
            <w:tcW w:w="1620" w:type="dxa"/>
            <w:vAlign w:val="center"/>
          </w:tcPr>
          <w:p w14:paraId="408B9EB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-0,119</w:t>
            </w:r>
          </w:p>
        </w:tc>
        <w:tc>
          <w:tcPr>
            <w:tcW w:w="2188" w:type="dxa"/>
            <w:vAlign w:val="center"/>
          </w:tcPr>
          <w:p w14:paraId="4753BC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-0,187</w:t>
            </w:r>
          </w:p>
        </w:tc>
      </w:tr>
      <w:tr w:rsidR="0011454C" w:rsidRPr="00111A2D" w14:paraId="5570BE92" w14:textId="77777777" w:rsidTr="008F506C">
        <w:trPr>
          <w:cantSplit/>
        </w:trPr>
        <w:tc>
          <w:tcPr>
            <w:tcW w:w="3085" w:type="dxa"/>
            <w:vAlign w:val="center"/>
          </w:tcPr>
          <w:p w14:paraId="5C71199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Age²</w:t>
            </w:r>
          </w:p>
        </w:tc>
        <w:tc>
          <w:tcPr>
            <w:tcW w:w="1620" w:type="dxa"/>
            <w:vAlign w:val="center"/>
          </w:tcPr>
          <w:p w14:paraId="79EEDF9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-0,222</w:t>
            </w:r>
          </w:p>
        </w:tc>
        <w:tc>
          <w:tcPr>
            <w:tcW w:w="2188" w:type="dxa"/>
            <w:vAlign w:val="center"/>
          </w:tcPr>
          <w:p w14:paraId="5C0561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-0,115</w:t>
            </w:r>
          </w:p>
        </w:tc>
      </w:tr>
      <w:tr w:rsidR="0011454C" w:rsidRPr="00111A2D" w14:paraId="5FF6C5A7" w14:textId="77777777" w:rsidTr="008F506C">
        <w:trPr>
          <w:cantSplit/>
        </w:trPr>
        <w:tc>
          <w:tcPr>
            <w:tcW w:w="3085" w:type="dxa"/>
            <w:vAlign w:val="center"/>
          </w:tcPr>
          <w:p w14:paraId="614BDD9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Gender</w:t>
            </w:r>
          </w:p>
        </w:tc>
        <w:tc>
          <w:tcPr>
            <w:tcW w:w="1620" w:type="dxa"/>
            <w:vAlign w:val="center"/>
          </w:tcPr>
          <w:p w14:paraId="368037E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0,135***</w:t>
            </w:r>
          </w:p>
        </w:tc>
        <w:tc>
          <w:tcPr>
            <w:tcW w:w="2188" w:type="dxa"/>
            <w:vAlign w:val="center"/>
          </w:tcPr>
          <w:p w14:paraId="6FEC86A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0,184***</w:t>
            </w:r>
          </w:p>
        </w:tc>
      </w:tr>
      <w:tr w:rsidR="0011454C" w:rsidRPr="00111A2D" w14:paraId="7EEC749C" w14:textId="77777777" w:rsidTr="008F506C">
        <w:trPr>
          <w:cantSplit/>
        </w:trPr>
        <w:tc>
          <w:tcPr>
            <w:tcW w:w="3085" w:type="dxa"/>
            <w:vAlign w:val="center"/>
          </w:tcPr>
          <w:p w14:paraId="190983C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Lower secondary school certificate</w:t>
            </w:r>
          </w:p>
        </w:tc>
        <w:tc>
          <w:tcPr>
            <w:tcW w:w="1620" w:type="dxa"/>
            <w:vAlign w:val="center"/>
          </w:tcPr>
          <w:p w14:paraId="1D11BA5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-0,125***</w:t>
            </w:r>
          </w:p>
        </w:tc>
        <w:tc>
          <w:tcPr>
            <w:tcW w:w="2188" w:type="dxa"/>
            <w:vAlign w:val="center"/>
          </w:tcPr>
          <w:p w14:paraId="4C269344"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-0,189***</w:t>
            </w:r>
          </w:p>
        </w:tc>
      </w:tr>
      <w:tr w:rsidR="0011454C" w:rsidRPr="00111A2D" w14:paraId="5DF4D632" w14:textId="77777777" w:rsidTr="008F506C">
        <w:trPr>
          <w:cantSplit/>
        </w:trPr>
        <w:tc>
          <w:tcPr>
            <w:tcW w:w="3085" w:type="dxa"/>
            <w:vAlign w:val="center"/>
          </w:tcPr>
          <w:p w14:paraId="50428DD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Secondary school certificate</w:t>
            </w:r>
          </w:p>
        </w:tc>
        <w:tc>
          <w:tcPr>
            <w:tcW w:w="1620" w:type="dxa"/>
            <w:vAlign w:val="center"/>
          </w:tcPr>
          <w:p w14:paraId="2449479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-0,0295</w:t>
            </w:r>
          </w:p>
        </w:tc>
        <w:tc>
          <w:tcPr>
            <w:tcW w:w="2188" w:type="dxa"/>
            <w:vAlign w:val="center"/>
          </w:tcPr>
          <w:p w14:paraId="2A4CC38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-0,0344</w:t>
            </w:r>
          </w:p>
        </w:tc>
      </w:tr>
      <w:tr w:rsidR="0011454C" w:rsidRPr="00111A2D" w14:paraId="70D402B4" w14:textId="77777777" w:rsidTr="008F506C">
        <w:trPr>
          <w:cantSplit/>
        </w:trPr>
        <w:tc>
          <w:tcPr>
            <w:tcW w:w="3085" w:type="dxa"/>
            <w:vAlign w:val="center"/>
          </w:tcPr>
          <w:p w14:paraId="14CA2E0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High-school diploma</w:t>
            </w:r>
          </w:p>
        </w:tc>
        <w:tc>
          <w:tcPr>
            <w:tcW w:w="1620" w:type="dxa"/>
            <w:vAlign w:val="center"/>
          </w:tcPr>
          <w:p w14:paraId="2B55AC8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-0,0927*</w:t>
            </w:r>
          </w:p>
        </w:tc>
        <w:tc>
          <w:tcPr>
            <w:tcW w:w="2188" w:type="dxa"/>
            <w:vAlign w:val="center"/>
          </w:tcPr>
          <w:p w14:paraId="10C8579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-0,129*</w:t>
            </w:r>
          </w:p>
        </w:tc>
      </w:tr>
      <w:tr w:rsidR="0011454C" w:rsidRPr="00111A2D" w14:paraId="74F9EFEC" w14:textId="77777777" w:rsidTr="008F506C">
        <w:trPr>
          <w:cantSplit/>
        </w:trPr>
        <w:tc>
          <w:tcPr>
            <w:tcW w:w="6893" w:type="dxa"/>
            <w:gridSpan w:val="3"/>
            <w:vAlign w:val="center"/>
          </w:tcPr>
          <w:p w14:paraId="1078B9F7"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0282F4E7"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Industry variables</w:t>
            </w:r>
          </w:p>
        </w:tc>
      </w:tr>
      <w:tr w:rsidR="0011454C" w:rsidRPr="00111A2D" w14:paraId="63D4DBA6" w14:textId="77777777" w:rsidTr="008F506C">
        <w:trPr>
          <w:cantSplit/>
        </w:trPr>
        <w:tc>
          <w:tcPr>
            <w:tcW w:w="3085" w:type="dxa"/>
            <w:vAlign w:val="center"/>
          </w:tcPr>
          <w:p w14:paraId="33761EC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Automobile industry</w:t>
            </w:r>
          </w:p>
        </w:tc>
        <w:tc>
          <w:tcPr>
            <w:tcW w:w="1620" w:type="dxa"/>
            <w:vAlign w:val="center"/>
          </w:tcPr>
          <w:p w14:paraId="5588AF2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0,833***</w:t>
            </w:r>
          </w:p>
        </w:tc>
        <w:tc>
          <w:tcPr>
            <w:tcW w:w="2188" w:type="dxa"/>
            <w:vAlign w:val="center"/>
          </w:tcPr>
          <w:p w14:paraId="77B48811"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1,484***</w:t>
            </w:r>
          </w:p>
        </w:tc>
      </w:tr>
      <w:tr w:rsidR="0011454C" w:rsidRPr="00111A2D" w14:paraId="1C198954" w14:textId="77777777" w:rsidTr="008F506C">
        <w:trPr>
          <w:cantSplit/>
        </w:trPr>
        <w:tc>
          <w:tcPr>
            <w:tcW w:w="3085" w:type="dxa"/>
            <w:vAlign w:val="center"/>
          </w:tcPr>
          <w:p w14:paraId="77FB69A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Telecommunication</w:t>
            </w:r>
          </w:p>
        </w:tc>
        <w:tc>
          <w:tcPr>
            <w:tcW w:w="1620" w:type="dxa"/>
            <w:vAlign w:val="center"/>
          </w:tcPr>
          <w:p w14:paraId="031169F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0,0877***</w:t>
            </w:r>
          </w:p>
        </w:tc>
        <w:tc>
          <w:tcPr>
            <w:tcW w:w="2188" w:type="dxa"/>
            <w:vAlign w:val="center"/>
          </w:tcPr>
          <w:p w14:paraId="4E1BD079"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0,124***</w:t>
            </w:r>
          </w:p>
        </w:tc>
      </w:tr>
      <w:tr w:rsidR="0011454C" w:rsidRPr="00111A2D" w14:paraId="71B6EF50" w14:textId="77777777" w:rsidTr="008F506C">
        <w:trPr>
          <w:cantSplit/>
        </w:trPr>
        <w:tc>
          <w:tcPr>
            <w:tcW w:w="3085" w:type="dxa"/>
            <w:vAlign w:val="center"/>
          </w:tcPr>
          <w:p w14:paraId="1AB61E0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Service sector</w:t>
            </w:r>
          </w:p>
        </w:tc>
        <w:tc>
          <w:tcPr>
            <w:tcW w:w="1620" w:type="dxa"/>
            <w:vAlign w:val="center"/>
          </w:tcPr>
          <w:p w14:paraId="57ABBDF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0,830***</w:t>
            </w:r>
          </w:p>
        </w:tc>
        <w:tc>
          <w:tcPr>
            <w:tcW w:w="2188" w:type="dxa"/>
            <w:vAlign w:val="center"/>
          </w:tcPr>
          <w:p w14:paraId="72A2FC53"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1,213***</w:t>
            </w:r>
          </w:p>
        </w:tc>
      </w:tr>
      <w:tr w:rsidR="0011454C" w:rsidRPr="00111A2D" w14:paraId="476149E1" w14:textId="77777777" w:rsidTr="008F506C">
        <w:trPr>
          <w:cantSplit/>
        </w:trPr>
        <w:tc>
          <w:tcPr>
            <w:tcW w:w="3085" w:type="dxa"/>
            <w:vAlign w:val="center"/>
          </w:tcPr>
          <w:p w14:paraId="1207D75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Manufacturing sector</w:t>
            </w:r>
          </w:p>
        </w:tc>
        <w:tc>
          <w:tcPr>
            <w:tcW w:w="1620" w:type="dxa"/>
            <w:vAlign w:val="center"/>
          </w:tcPr>
          <w:p w14:paraId="51DBC64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0,349*</w:t>
            </w:r>
          </w:p>
        </w:tc>
        <w:tc>
          <w:tcPr>
            <w:tcW w:w="2188" w:type="dxa"/>
            <w:vAlign w:val="center"/>
          </w:tcPr>
          <w:p w14:paraId="775307D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0,556*</w:t>
            </w:r>
          </w:p>
        </w:tc>
      </w:tr>
      <w:tr w:rsidR="0011454C" w:rsidRPr="00111A2D" w14:paraId="52018DDA" w14:textId="77777777" w:rsidTr="008F506C">
        <w:trPr>
          <w:cantSplit/>
        </w:trPr>
        <w:tc>
          <w:tcPr>
            <w:tcW w:w="3085" w:type="dxa"/>
            <w:vAlign w:val="center"/>
          </w:tcPr>
          <w:p w14:paraId="7A5C172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Agriculture</w:t>
            </w:r>
          </w:p>
        </w:tc>
        <w:tc>
          <w:tcPr>
            <w:tcW w:w="1620" w:type="dxa"/>
            <w:vAlign w:val="center"/>
          </w:tcPr>
          <w:p w14:paraId="39F1FC67"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0,0751</w:t>
            </w:r>
          </w:p>
        </w:tc>
        <w:tc>
          <w:tcPr>
            <w:tcW w:w="2188" w:type="dxa"/>
            <w:vAlign w:val="center"/>
          </w:tcPr>
          <w:p w14:paraId="136CDA5B"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0,103</w:t>
            </w:r>
          </w:p>
        </w:tc>
      </w:tr>
      <w:tr w:rsidR="0011454C" w:rsidRPr="00111A2D" w14:paraId="01F52CAD" w14:textId="77777777" w:rsidTr="008F506C">
        <w:trPr>
          <w:cantSplit/>
        </w:trPr>
        <w:tc>
          <w:tcPr>
            <w:tcW w:w="6893" w:type="dxa"/>
            <w:gridSpan w:val="3"/>
            <w:vAlign w:val="center"/>
          </w:tcPr>
          <w:p w14:paraId="20ABD843" w14:textId="77777777" w:rsidR="0011454C" w:rsidRPr="00111A2D" w:rsidRDefault="0011454C" w:rsidP="008F506C">
            <w:pPr>
              <w:keepNext/>
              <w:keepLines/>
              <w:widowControl/>
              <w:spacing w:line="276" w:lineRule="auto"/>
              <w:rPr>
                <w:rStyle w:val="TabelleDiagrammText"/>
                <w:rFonts w:eastAsia="Calibri"/>
                <w:b/>
                <w:sz w:val="6"/>
                <w:szCs w:val="6"/>
                <w:lang w:val="en-US"/>
              </w:rPr>
            </w:pPr>
          </w:p>
          <w:p w14:paraId="7B9443AD" w14:textId="77777777" w:rsidR="0011454C" w:rsidRPr="00111A2D" w:rsidRDefault="0011454C"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Institutional variables</w:t>
            </w:r>
          </w:p>
        </w:tc>
      </w:tr>
      <w:tr w:rsidR="0011454C" w:rsidRPr="00111A2D" w14:paraId="1ACA65B0" w14:textId="77777777" w:rsidTr="008F506C">
        <w:trPr>
          <w:cantSplit/>
        </w:trPr>
        <w:tc>
          <w:tcPr>
            <w:tcW w:w="3085" w:type="dxa"/>
            <w:vAlign w:val="center"/>
          </w:tcPr>
          <w:p w14:paraId="35BFA0D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Works council</w:t>
            </w:r>
          </w:p>
        </w:tc>
        <w:tc>
          <w:tcPr>
            <w:tcW w:w="1620" w:type="dxa"/>
            <w:vAlign w:val="center"/>
          </w:tcPr>
          <w:p w14:paraId="13896612"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0,768***</w:t>
            </w:r>
          </w:p>
        </w:tc>
        <w:tc>
          <w:tcPr>
            <w:tcW w:w="2188" w:type="dxa"/>
            <w:vAlign w:val="center"/>
          </w:tcPr>
          <w:p w14:paraId="191D797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1,314***</w:t>
            </w:r>
          </w:p>
        </w:tc>
      </w:tr>
      <w:tr w:rsidR="0011454C" w:rsidRPr="00111A2D" w14:paraId="42B460E1" w14:textId="77777777" w:rsidTr="008F506C">
        <w:trPr>
          <w:cantSplit/>
        </w:trPr>
        <w:tc>
          <w:tcPr>
            <w:tcW w:w="3085" w:type="dxa"/>
            <w:vAlign w:val="center"/>
          </w:tcPr>
          <w:p w14:paraId="61ABCA08"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Labor agreement</w:t>
            </w:r>
          </w:p>
        </w:tc>
        <w:tc>
          <w:tcPr>
            <w:tcW w:w="1620" w:type="dxa"/>
            <w:vAlign w:val="center"/>
          </w:tcPr>
          <w:p w14:paraId="16727E7C"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0,0674***</w:t>
            </w:r>
          </w:p>
        </w:tc>
        <w:tc>
          <w:tcPr>
            <w:tcW w:w="2188" w:type="dxa"/>
            <w:vAlign w:val="center"/>
          </w:tcPr>
          <w:p w14:paraId="416B0BE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0,0975***</w:t>
            </w:r>
          </w:p>
        </w:tc>
      </w:tr>
      <w:tr w:rsidR="0011454C" w:rsidRPr="00111A2D" w14:paraId="0B3BA956" w14:textId="77777777" w:rsidTr="008F506C">
        <w:trPr>
          <w:cantSplit/>
        </w:trPr>
        <w:tc>
          <w:tcPr>
            <w:tcW w:w="3085" w:type="dxa"/>
            <w:vAlign w:val="center"/>
          </w:tcPr>
          <w:p w14:paraId="1CF567EA"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Constant</w:t>
            </w:r>
          </w:p>
        </w:tc>
        <w:tc>
          <w:tcPr>
            <w:tcW w:w="1620" w:type="dxa"/>
            <w:vAlign w:val="center"/>
          </w:tcPr>
          <w:p w14:paraId="0DA03D2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0,276</w:t>
            </w:r>
          </w:p>
        </w:tc>
        <w:tc>
          <w:tcPr>
            <w:tcW w:w="2188" w:type="dxa"/>
            <w:vAlign w:val="center"/>
          </w:tcPr>
          <w:p w14:paraId="5755A22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23390778" w14:textId="77777777" w:rsidTr="008F506C">
        <w:trPr>
          <w:cantSplit/>
        </w:trPr>
        <w:tc>
          <w:tcPr>
            <w:tcW w:w="3085" w:type="dxa"/>
            <w:vAlign w:val="center"/>
          </w:tcPr>
          <w:p w14:paraId="0ADC0DE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w:t>
            </w:r>
            <w:r w:rsidRPr="00111A2D">
              <w:rPr>
                <w:rStyle w:val="TabelleDiagrammText"/>
                <w:rFonts w:eastAsia="Calibri"/>
                <w:sz w:val="18"/>
                <w:szCs w:val="18"/>
                <w:vertAlign w:val="superscript"/>
                <w:lang w:val="en-US"/>
              </w:rPr>
              <w:t>2</w:t>
            </w:r>
          </w:p>
        </w:tc>
        <w:tc>
          <w:tcPr>
            <w:tcW w:w="1620" w:type="dxa"/>
            <w:vAlign w:val="center"/>
          </w:tcPr>
          <w:p w14:paraId="370F1417"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0,2154</w:t>
            </w:r>
          </w:p>
        </w:tc>
        <w:tc>
          <w:tcPr>
            <w:tcW w:w="2188" w:type="dxa"/>
            <w:vAlign w:val="center"/>
          </w:tcPr>
          <w:p w14:paraId="58828BC6"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348ABFD1" w14:textId="77777777" w:rsidTr="008F506C">
        <w:trPr>
          <w:cantSplit/>
        </w:trPr>
        <w:tc>
          <w:tcPr>
            <w:tcW w:w="3085" w:type="dxa"/>
            <w:vAlign w:val="center"/>
          </w:tcPr>
          <w:p w14:paraId="5DE04695"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Root MSE</w:t>
            </w:r>
          </w:p>
        </w:tc>
        <w:tc>
          <w:tcPr>
            <w:tcW w:w="1620" w:type="dxa"/>
            <w:vAlign w:val="center"/>
          </w:tcPr>
          <w:p w14:paraId="0000A09E"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0,70606</w:t>
            </w:r>
          </w:p>
        </w:tc>
        <w:tc>
          <w:tcPr>
            <w:tcW w:w="2188" w:type="dxa"/>
            <w:vAlign w:val="center"/>
          </w:tcPr>
          <w:p w14:paraId="331E82C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11454C" w:rsidRPr="00111A2D" w14:paraId="0053F25B" w14:textId="77777777" w:rsidTr="008F506C">
        <w:trPr>
          <w:cantSplit/>
        </w:trPr>
        <w:tc>
          <w:tcPr>
            <w:tcW w:w="3085" w:type="dxa"/>
            <w:tcBorders>
              <w:bottom w:val="single" w:sz="12" w:space="0" w:color="auto"/>
            </w:tcBorders>
            <w:vAlign w:val="center"/>
          </w:tcPr>
          <w:p w14:paraId="49ED81CD"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N</w:t>
            </w:r>
          </w:p>
        </w:tc>
        <w:tc>
          <w:tcPr>
            <w:tcW w:w="1620" w:type="dxa"/>
            <w:tcBorders>
              <w:bottom w:val="single" w:sz="12" w:space="0" w:color="auto"/>
            </w:tcBorders>
            <w:vAlign w:val="center"/>
          </w:tcPr>
          <w:p w14:paraId="37997D40"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c>
          <w:tcPr>
            <w:tcW w:w="2188" w:type="dxa"/>
            <w:tcBorders>
              <w:bottom w:val="single" w:sz="12" w:space="0" w:color="auto"/>
            </w:tcBorders>
            <w:vAlign w:val="center"/>
          </w:tcPr>
          <w:p w14:paraId="1666C9AF" w14:textId="77777777" w:rsidR="0011454C" w:rsidRPr="00111A2D" w:rsidRDefault="0011454C"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r>
    </w:tbl>
    <w:p w14:paraId="2F852DE1" w14:textId="77777777" w:rsidR="0011454C" w:rsidRPr="00111A2D" w:rsidRDefault="0011454C" w:rsidP="0011454C">
      <w:pPr>
        <w:keepNext/>
        <w:keepLines/>
        <w:widowControl/>
        <w:rPr>
          <w:sz w:val="18"/>
          <w:szCs w:val="18"/>
          <w:lang w:val="en-US"/>
        </w:rPr>
      </w:pPr>
      <w:r w:rsidRPr="00111A2D">
        <w:rPr>
          <w:sz w:val="18"/>
          <w:szCs w:val="18"/>
          <w:lang w:val="en-US"/>
        </w:rPr>
        <w:t>Levels of statistical significance are defined as follows: * p&lt;0,1; **p&lt;0,05; *** p&lt;0,01</w:t>
      </w:r>
    </w:p>
    <w:p w14:paraId="233DD9A6" w14:textId="0905F860" w:rsidR="0011454C" w:rsidRPr="00111A2D" w:rsidRDefault="0011454C" w:rsidP="0011454C">
      <w:pPr>
        <w:spacing w:before="120" w:after="120"/>
        <w:rPr>
          <w:b/>
          <w:sz w:val="20"/>
          <w:szCs w:val="20"/>
          <w:lang w:val="en-US"/>
        </w:rPr>
      </w:pPr>
      <w:r w:rsidRPr="00111A2D">
        <w:rPr>
          <w:b/>
          <w:sz w:val="20"/>
          <w:szCs w:val="20"/>
          <w:lang w:val="en-US"/>
        </w:rPr>
        <w:t>Source: Based on author, year</w:t>
      </w:r>
      <w:r w:rsidR="00FC7237">
        <w:rPr>
          <w:b/>
          <w:sz w:val="20"/>
          <w:szCs w:val="20"/>
          <w:lang w:val="en-US"/>
        </w:rPr>
        <w:t>,</w:t>
      </w:r>
      <w:r w:rsidRPr="00111A2D">
        <w:rPr>
          <w:b/>
          <w:sz w:val="20"/>
          <w:szCs w:val="20"/>
          <w:lang w:val="en-US"/>
        </w:rPr>
        <w:t xml:space="preserve"> page.</w:t>
      </w:r>
    </w:p>
    <w:p w14:paraId="16D36D0E" w14:textId="77777777" w:rsidR="0011454C" w:rsidRPr="00111A2D" w:rsidRDefault="0011454C" w:rsidP="0011454C">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480B6AF5" w14:textId="77777777" w:rsidR="0011454C" w:rsidRPr="00111A2D" w:rsidRDefault="0011454C" w:rsidP="0011454C">
      <w:pPr>
        <w:rPr>
          <w:lang w:val="en-US"/>
        </w:rPr>
      </w:pPr>
    </w:p>
    <w:p w14:paraId="79130DAB" w14:textId="77777777" w:rsidR="0011454C" w:rsidRPr="00111A2D" w:rsidRDefault="0011454C" w:rsidP="0011454C">
      <w:pPr>
        <w:rPr>
          <w:lang w:val="en-US"/>
        </w:rPr>
        <w:sectPr w:rsidR="0011454C" w:rsidRPr="00111A2D" w:rsidSect="00F1051D">
          <w:headerReference w:type="default" r:id="rId16"/>
          <w:footerReference w:type="default" r:id="rId17"/>
          <w:pgSz w:w="11906" w:h="16838"/>
          <w:pgMar w:top="1202" w:right="1134" w:bottom="1418" w:left="1701" w:header="709" w:footer="709" w:gutter="0"/>
          <w:pgNumType w:start="1"/>
          <w:cols w:space="709"/>
        </w:sectPr>
      </w:pPr>
    </w:p>
    <w:p w14:paraId="6B006310" w14:textId="77777777" w:rsidR="0011454C" w:rsidRPr="00FC7237" w:rsidRDefault="0011454C" w:rsidP="0011454C">
      <w:pPr>
        <w:pStyle w:val="berschrift1"/>
        <w:numPr>
          <w:ilvl w:val="0"/>
          <w:numId w:val="0"/>
        </w:numPr>
        <w:spacing w:before="0"/>
        <w:ind w:left="432" w:hanging="432"/>
        <w:rPr>
          <w:lang w:val="es-ES"/>
        </w:rPr>
      </w:pPr>
      <w:bookmarkStart w:id="13" w:name="_Toc230337670"/>
      <w:r w:rsidRPr="00FC7237">
        <w:rPr>
          <w:lang w:val="es-ES"/>
        </w:rPr>
        <w:lastRenderedPageBreak/>
        <w:t>References</w:t>
      </w:r>
      <w:bookmarkEnd w:id="13"/>
    </w:p>
    <w:p w14:paraId="4F2281AC" w14:textId="30CAD8F7" w:rsidR="00FC7237" w:rsidRDefault="00FC7237" w:rsidP="00FC7237">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22563F">
        <w:rPr>
          <w:lang w:val="en-US"/>
        </w:rPr>
        <w:t>t</w:t>
      </w:r>
      <w:r w:rsidRPr="00E83B79">
        <w:rPr>
          <w:lang w:val="en-US"/>
        </w:rPr>
        <w:t xml:space="preserve">raining in </w:t>
      </w:r>
      <w:proofErr w:type="spellStart"/>
      <w:r w:rsidR="0022563F">
        <w:rPr>
          <w:lang w:val="en-US"/>
        </w:rPr>
        <w:t>e</w:t>
      </w:r>
      <w:r w:rsidRPr="00E83B79">
        <w:rPr>
          <w:lang w:val="en-US"/>
        </w:rPr>
        <w:t>urope</w:t>
      </w:r>
      <w:proofErr w:type="spellEnd"/>
      <w:r w:rsidRPr="00E83B79">
        <w:rPr>
          <w:lang w:val="en-US"/>
        </w:rPr>
        <w:t xml:space="preserve">. In G. Brunello, P. Garibaldi &amp; E. Wasmer (Eds.), </w:t>
      </w:r>
      <w:r w:rsidRPr="006E7D20">
        <w:rPr>
          <w:i/>
          <w:iCs/>
          <w:lang w:val="en-US"/>
        </w:rPr>
        <w:t xml:space="preserve">Education and training in </w:t>
      </w:r>
      <w:proofErr w:type="spellStart"/>
      <w:r w:rsidR="006E7D20">
        <w:rPr>
          <w:i/>
          <w:iCs/>
          <w:lang w:val="en-US"/>
        </w:rPr>
        <w:t>e</w:t>
      </w:r>
      <w:r w:rsidRPr="006E7D20">
        <w:rPr>
          <w:i/>
          <w:iCs/>
          <w:lang w:val="en-US"/>
        </w:rPr>
        <w:t>urope</w:t>
      </w:r>
      <w:proofErr w:type="spellEnd"/>
      <w:r w:rsidRPr="006E7D20">
        <w:rPr>
          <w:i/>
          <w:iCs/>
          <w:lang w:val="en-US"/>
        </w:rPr>
        <w:t>,</w:t>
      </w:r>
      <w:r w:rsidRPr="006E7D20">
        <w:rPr>
          <w:lang w:val="en-US"/>
        </w:rPr>
        <w:t xml:space="preserve"> </w:t>
      </w:r>
      <w:r w:rsidRPr="00E83B79">
        <w:rPr>
          <w:lang w:val="en-US"/>
        </w:rPr>
        <w:t xml:space="preserve">143–323. </w:t>
      </w:r>
      <w:r w:rsidRPr="00894869">
        <w:rPr>
          <w:lang w:val="de-DE"/>
        </w:rPr>
        <w:t>Oxford: Oxford University Press.</w:t>
      </w:r>
    </w:p>
    <w:p w14:paraId="18770D78" w14:textId="52C24F5F" w:rsidR="0022563F" w:rsidRPr="00894869" w:rsidRDefault="0022563F" w:rsidP="00FC7237">
      <w:pPr>
        <w:ind w:left="284" w:hanging="284"/>
        <w:rPr>
          <w:lang w:val="de-DE"/>
        </w:rPr>
      </w:pPr>
      <w:r>
        <w:rPr>
          <w:lang w:val="de-DE"/>
        </w:rPr>
        <w:tab/>
      </w:r>
      <w:bookmarkStart w:id="14" w:name="_Hlk124426276"/>
      <w:r w:rsidRPr="00C60575">
        <w:rPr>
          <w:lang w:val="de-DE"/>
        </w:rPr>
        <w:t>https://dx.doi.org/10.2139/ssrn.756405</w:t>
      </w:r>
      <w:bookmarkEnd w:id="14"/>
    </w:p>
    <w:p w14:paraId="79D595E6" w14:textId="77777777" w:rsidR="00FC7237" w:rsidRPr="00894869" w:rsidRDefault="00FC7237" w:rsidP="00FC7237">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11E48069" w14:textId="78CD0C6D" w:rsidR="00FC7237" w:rsidRPr="00E83B79" w:rsidRDefault="00FC7237" w:rsidP="00FC7237">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6E7D20">
        <w:rPr>
          <w:i/>
          <w:iCs/>
          <w:lang w:val="en-US"/>
        </w:rPr>
        <w:t>American Economic Review</w:t>
      </w:r>
      <w:r w:rsidRPr="006E7D20">
        <w:rPr>
          <w:lang w:val="en-US"/>
        </w:rPr>
        <w:t xml:space="preserve">, </w:t>
      </w:r>
      <w:r w:rsidRPr="00E83B79">
        <w:rPr>
          <w:lang w:val="en-US"/>
        </w:rPr>
        <w:t>97(2)</w:t>
      </w:r>
      <w:r>
        <w:rPr>
          <w:lang w:val="en-US"/>
        </w:rPr>
        <w:t>,</w:t>
      </w:r>
      <w:r w:rsidRPr="00E83B79">
        <w:rPr>
          <w:lang w:val="en-US"/>
        </w:rPr>
        <w:t xml:space="preserve"> 31–47.</w:t>
      </w:r>
      <w:r w:rsidR="0022563F">
        <w:rPr>
          <w:lang w:val="en-US"/>
        </w:rPr>
        <w:t xml:space="preserve"> </w:t>
      </w:r>
      <w:bookmarkStart w:id="15" w:name="_Hlk124426307"/>
      <w:r w:rsidR="0022563F">
        <w:rPr>
          <w:lang w:val="en-US"/>
        </w:rPr>
        <w:t>https://doi.org/</w:t>
      </w:r>
      <w:r w:rsidR="0022563F" w:rsidRPr="00B40422">
        <w:rPr>
          <w:lang w:val="en-US"/>
        </w:rPr>
        <w:t>10.1257/aer.97.2.31</w:t>
      </w:r>
      <w:bookmarkEnd w:id="15"/>
    </w:p>
    <w:p w14:paraId="061EE655" w14:textId="61AEC52E" w:rsidR="00FC7237" w:rsidRPr="00581508" w:rsidRDefault="00FC7237" w:rsidP="00FC7237">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6E7D20">
        <w:rPr>
          <w:i/>
          <w:iCs/>
          <w:lang w:val="en-US"/>
        </w:rPr>
        <w:t xml:space="preserve">The </w:t>
      </w:r>
      <w:r w:rsidR="006E7D20">
        <w:rPr>
          <w:i/>
          <w:iCs/>
          <w:lang w:val="en-US"/>
        </w:rPr>
        <w:t>e</w:t>
      </w:r>
      <w:r w:rsidRPr="006E7D20">
        <w:rPr>
          <w:i/>
          <w:iCs/>
          <w:lang w:val="en-US"/>
        </w:rPr>
        <w:t xml:space="preserve">volution of </w:t>
      </w:r>
      <w:r w:rsidR="006E7D20">
        <w:rPr>
          <w:i/>
          <w:iCs/>
          <w:lang w:val="en-US"/>
        </w:rPr>
        <w:t>i</w:t>
      </w:r>
      <w:r w:rsidRPr="006E7D20">
        <w:rPr>
          <w:i/>
          <w:iCs/>
          <w:lang w:val="en-US"/>
        </w:rPr>
        <w:t xml:space="preserve">nequality, </w:t>
      </w:r>
      <w:r w:rsidR="006E7D20">
        <w:rPr>
          <w:i/>
          <w:iCs/>
          <w:lang w:val="en-US"/>
        </w:rPr>
        <w:t>h</w:t>
      </w:r>
      <w:r w:rsidRPr="006E7D20">
        <w:rPr>
          <w:i/>
          <w:iCs/>
          <w:lang w:val="en-US"/>
        </w:rPr>
        <w:t xml:space="preserve">eterogeneity and </w:t>
      </w:r>
      <w:r w:rsidR="006E7D20">
        <w:rPr>
          <w:i/>
          <w:iCs/>
          <w:lang w:val="en-US"/>
        </w:rPr>
        <w:t>u</w:t>
      </w:r>
      <w:r w:rsidRPr="006E7D20">
        <w:rPr>
          <w:i/>
          <w:iCs/>
          <w:lang w:val="en-US"/>
        </w:rPr>
        <w:t xml:space="preserve">ncertainty in </w:t>
      </w:r>
      <w:r w:rsidR="006E7D20">
        <w:rPr>
          <w:i/>
          <w:iCs/>
          <w:lang w:val="en-US"/>
        </w:rPr>
        <w:t>l</w:t>
      </w:r>
      <w:r w:rsidRPr="006E7D20">
        <w:rPr>
          <w:i/>
          <w:iCs/>
          <w:lang w:val="en-US"/>
        </w:rPr>
        <w:t xml:space="preserve">abor </w:t>
      </w:r>
      <w:r w:rsidR="006E7D20">
        <w:rPr>
          <w:i/>
          <w:iCs/>
          <w:lang w:val="en-US"/>
        </w:rPr>
        <w:t>e</w:t>
      </w:r>
      <w:r w:rsidRPr="006E7D20">
        <w:rPr>
          <w:i/>
          <w:iCs/>
          <w:lang w:val="en-US"/>
        </w:rPr>
        <w:t xml:space="preserve">arnings in the U.S. </w:t>
      </w:r>
      <w:r w:rsidR="006E7D20">
        <w:rPr>
          <w:i/>
          <w:iCs/>
          <w:lang w:val="en-US"/>
        </w:rPr>
        <w:t>e</w:t>
      </w:r>
      <w:r w:rsidRPr="006E7D20">
        <w:rPr>
          <w:i/>
          <w:iCs/>
          <w:lang w:val="en-US"/>
        </w:rPr>
        <w:t xml:space="preserve">conomy. </w:t>
      </w:r>
      <w:r w:rsidRPr="00581508">
        <w:rPr>
          <w:lang w:val="en-US"/>
        </w:rPr>
        <w:t>IZA Dis</w:t>
      </w:r>
      <w:r w:rsidR="0022563F" w:rsidRPr="00581508">
        <w:rPr>
          <w:lang w:val="en-US"/>
        </w:rPr>
        <w:t>c</w:t>
      </w:r>
      <w:r w:rsidRPr="00581508">
        <w:rPr>
          <w:lang w:val="en-US"/>
        </w:rPr>
        <w:t>ussion</w:t>
      </w:r>
      <w:r w:rsidR="0022563F" w:rsidRPr="00581508">
        <w:rPr>
          <w:lang w:val="en-US"/>
        </w:rPr>
        <w:t xml:space="preserve"> P</w:t>
      </w:r>
      <w:r w:rsidRPr="00581508">
        <w:rPr>
          <w:lang w:val="en-US"/>
        </w:rPr>
        <w:t xml:space="preserve">aper </w:t>
      </w:r>
      <w:r w:rsidR="0022563F" w:rsidRPr="00581508">
        <w:rPr>
          <w:lang w:val="en-US"/>
        </w:rPr>
        <w:t>no</w:t>
      </w:r>
      <w:r w:rsidRPr="00581508">
        <w:rPr>
          <w:lang w:val="en-US"/>
        </w:rPr>
        <w:t>. 3115.</w:t>
      </w:r>
    </w:p>
    <w:p w14:paraId="08CF4EA8" w14:textId="5B2BE362" w:rsidR="0022563F" w:rsidRPr="00581508" w:rsidRDefault="0022563F" w:rsidP="00FC7237">
      <w:pPr>
        <w:ind w:left="284" w:hanging="284"/>
        <w:rPr>
          <w:lang w:val="en-US"/>
        </w:rPr>
      </w:pPr>
      <w:r w:rsidRPr="00581508">
        <w:rPr>
          <w:lang w:val="en-US"/>
        </w:rPr>
        <w:tab/>
      </w:r>
      <w:bookmarkStart w:id="16" w:name="_Hlk124426344"/>
      <w:r w:rsidRPr="00581508">
        <w:rPr>
          <w:lang w:val="en-US"/>
        </w:rPr>
        <w:t>https://doi.org/10.3386/w13526</w:t>
      </w:r>
      <w:bookmarkEnd w:id="16"/>
    </w:p>
    <w:p w14:paraId="6A770878" w14:textId="34E68213" w:rsidR="00FC7237" w:rsidRPr="00581508" w:rsidRDefault="00FC7237" w:rsidP="00FC7237">
      <w:pPr>
        <w:ind w:left="284" w:hanging="284"/>
        <w:rPr>
          <w:lang w:val="de-DE"/>
        </w:rPr>
      </w:pPr>
      <w:r w:rsidRPr="00581508">
        <w:rPr>
          <w:lang w:val="en-US"/>
        </w:rPr>
        <w:t xml:space="preserve">Hofstede, G. (1993). </w:t>
      </w:r>
      <w:r w:rsidRPr="006E7D20">
        <w:rPr>
          <w:i/>
          <w:iCs/>
          <w:lang w:val="de-DE"/>
        </w:rPr>
        <w:t>Interkulturelle Zusammenarbeit: Kulturen, Organisationen, Management</w:t>
      </w:r>
      <w:r w:rsidRPr="006E7D20">
        <w:rPr>
          <w:lang w:val="de-DE"/>
        </w:rPr>
        <w:t>.</w:t>
      </w:r>
      <w:r w:rsidRPr="00894869">
        <w:rPr>
          <w:lang w:val="de-DE"/>
        </w:rPr>
        <w:t xml:space="preserve"> </w:t>
      </w:r>
      <w:r w:rsidRPr="00581508">
        <w:rPr>
          <w:lang w:val="de-DE"/>
        </w:rPr>
        <w:t>Wiesbaden: Gabler.</w:t>
      </w:r>
      <w:r w:rsidR="0022563F" w:rsidRPr="00581508">
        <w:rPr>
          <w:lang w:val="de-DE"/>
        </w:rPr>
        <w:t xml:space="preserve"> https://doi.org/10.1007/978-3-322-90037-1</w:t>
      </w:r>
    </w:p>
    <w:p w14:paraId="738CC945" w14:textId="34C30718" w:rsidR="00FC7237" w:rsidRPr="00E83B79" w:rsidRDefault="00FC7237" w:rsidP="00FC7237">
      <w:pPr>
        <w:ind w:left="284" w:hanging="284"/>
        <w:rPr>
          <w:lang w:val="en-US"/>
        </w:rPr>
      </w:pPr>
      <w:r w:rsidRPr="00581508">
        <w:rPr>
          <w:lang w:val="de-DE"/>
        </w:rPr>
        <w:t xml:space="preserve">Kreft, I., &amp; Leeuw, J. d. (2007). </w:t>
      </w:r>
      <w:r w:rsidRPr="006E7D20">
        <w:rPr>
          <w:i/>
          <w:iCs/>
          <w:lang w:val="en-US"/>
        </w:rPr>
        <w:t xml:space="preserve">Introducing </w:t>
      </w:r>
      <w:r w:rsidR="006E7D20">
        <w:rPr>
          <w:i/>
          <w:iCs/>
          <w:lang w:val="en-US"/>
        </w:rPr>
        <w:t>m</w:t>
      </w:r>
      <w:r w:rsidRPr="006E7D20">
        <w:rPr>
          <w:i/>
          <w:iCs/>
          <w:lang w:val="en-US"/>
        </w:rPr>
        <w:t xml:space="preserve">ultilevel </w:t>
      </w:r>
      <w:r w:rsidR="006E7D20">
        <w:rPr>
          <w:i/>
          <w:iCs/>
          <w:lang w:val="en-US"/>
        </w:rPr>
        <w:t>m</w:t>
      </w:r>
      <w:r w:rsidRPr="006E7D20">
        <w:rPr>
          <w:i/>
          <w:iCs/>
          <w:lang w:val="en-US"/>
        </w:rPr>
        <w:t>odeling</w:t>
      </w:r>
      <w:r w:rsidRPr="006E7D20">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7B12488F" w14:textId="77777777" w:rsidR="00FC7237" w:rsidRPr="00894869" w:rsidRDefault="00FC7237" w:rsidP="00FC7237">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6E7D20">
        <w:rPr>
          <w:i/>
          <w:iCs/>
          <w:lang w:val="de-DE"/>
        </w:rPr>
        <w:t>Zu einer besseren Umweltbilanz</w:t>
      </w:r>
      <w:r w:rsidRPr="006E7D20">
        <w:rPr>
          <w:lang w:val="de-DE"/>
        </w:rPr>
        <w:t>.</w:t>
      </w:r>
      <w:r w:rsidRPr="00894869">
        <w:rPr>
          <w:lang w:val="de-DE"/>
        </w:rPr>
        <w:t xml:space="preserve"> Der Standard (Wien), 13.08.2007</w:t>
      </w:r>
      <w:r>
        <w:rPr>
          <w:lang w:val="de-DE"/>
        </w:rPr>
        <w:t>,</w:t>
      </w:r>
      <w:r w:rsidRPr="00894869">
        <w:rPr>
          <w:lang w:val="de-DE"/>
        </w:rPr>
        <w:t xml:space="preserve"> 9.</w:t>
      </w:r>
    </w:p>
    <w:p w14:paraId="077696C1" w14:textId="54AA728E" w:rsidR="00FC7237" w:rsidRDefault="00FC7237" w:rsidP="0022563F">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6E7D20">
        <w:rPr>
          <w:i/>
          <w:iCs/>
          <w:lang w:val="de-DE"/>
        </w:rPr>
        <w:t>Potenziale betrieblichen Umweltschutzes in Entwicklungsländern am Beispiel Zimbabwes.</w:t>
      </w:r>
      <w:r w:rsidR="0022563F">
        <w:rPr>
          <w:i/>
          <w:iCs/>
          <w:lang w:val="de-DE"/>
        </w:rPr>
        <w:t xml:space="preserve"> </w:t>
      </w:r>
      <w:bookmarkStart w:id="17" w:name="_Hlk124426370"/>
      <w:r w:rsidR="0022563F" w:rsidRPr="00FD64B6">
        <w:rPr>
          <w:lang w:val="de-DE"/>
        </w:rPr>
        <w:t>http://oops.uni-oldenburg.de/351/</w:t>
      </w:r>
      <w:bookmarkEnd w:id="17"/>
    </w:p>
    <w:p w14:paraId="0B2EA2BB" w14:textId="03A085B8" w:rsidR="0011454C" w:rsidRPr="00122358" w:rsidRDefault="00FC7237" w:rsidP="0022563F">
      <w:r w:rsidRPr="00FC7237">
        <w:t xml:space="preserve">http://docserver.bis.unioldenburg.de/publikationen/dissertation/2001/thipot00/thipot00.html, </w:t>
      </w:r>
      <w:r w:rsidR="0011454C" w:rsidRPr="007A26DF">
        <w:rPr>
          <w:lang w:val="en-US"/>
        </w:rPr>
        <w:t>Last access 16.05.2012.</w:t>
      </w:r>
    </w:p>
    <w:p w14:paraId="17259BF4" w14:textId="77777777" w:rsidR="0011454C" w:rsidRPr="00111A2D" w:rsidRDefault="0011454C" w:rsidP="0011454C">
      <w:pPr>
        <w:rPr>
          <w:lang w:val="en-US"/>
        </w:rPr>
      </w:pPr>
    </w:p>
    <w:p w14:paraId="18DCA613" w14:textId="77777777" w:rsidR="0011454C" w:rsidRPr="00111A2D" w:rsidRDefault="0011454C" w:rsidP="0011454C">
      <w:pPr>
        <w:rPr>
          <w:lang w:val="en-US"/>
        </w:rPr>
        <w:sectPr w:rsidR="0011454C" w:rsidRPr="00111A2D" w:rsidSect="00F5075B">
          <w:headerReference w:type="default" r:id="rId18"/>
          <w:footerReference w:type="default" r:id="rId19"/>
          <w:pgSz w:w="11906" w:h="16838"/>
          <w:pgMar w:top="1202" w:right="1134" w:bottom="1418" w:left="1701" w:header="709" w:footer="709" w:gutter="0"/>
          <w:pgNumType w:fmt="upperRoman" w:start="5"/>
          <w:cols w:space="709"/>
        </w:sectPr>
      </w:pPr>
    </w:p>
    <w:p w14:paraId="63DBF6D9" w14:textId="115509E7" w:rsidR="0011454C" w:rsidRPr="00111A2D" w:rsidRDefault="00581508" w:rsidP="0011454C">
      <w:pPr>
        <w:pStyle w:val="berschrift1"/>
        <w:numPr>
          <w:ilvl w:val="0"/>
          <w:numId w:val="0"/>
        </w:numPr>
        <w:spacing w:before="0"/>
        <w:ind w:left="432" w:hanging="432"/>
        <w:rPr>
          <w:lang w:val="en-US"/>
        </w:rPr>
      </w:pPr>
      <w:bookmarkStart w:id="18" w:name="_Hlk131111438"/>
      <w:bookmarkStart w:id="19" w:name="_Toc230337671"/>
      <w:r>
        <w:rPr>
          <w:lang w:val="en-US"/>
        </w:rPr>
        <w:lastRenderedPageBreak/>
        <w:t>Affirmation</w:t>
      </w:r>
      <w:r w:rsidRPr="00581508">
        <w:rPr>
          <w:lang w:val="en-US"/>
        </w:rPr>
        <w:t xml:space="preserve"> of the independent preparation of the seminar paper</w:t>
      </w:r>
      <w:bookmarkEnd w:id="18"/>
      <w:bookmarkEnd w:id="19"/>
    </w:p>
    <w:p w14:paraId="6A2B955D" w14:textId="79EB8D30" w:rsidR="00B114E8" w:rsidRPr="00B114E8" w:rsidRDefault="00B114E8" w:rsidP="00E90C6A">
      <w:pPr>
        <w:pStyle w:val="Kopfzeile"/>
        <w:spacing w:before="240"/>
        <w:rPr>
          <w:b/>
          <w:bCs/>
        </w:rPr>
      </w:pPr>
      <w:r w:rsidRPr="00B114E8">
        <w:rPr>
          <w:b/>
          <w:bCs/>
        </w:rPr>
        <w:t>Disclaimer: The English translation is only intended as an aid for non-German-speaking students. All students must sign and submit the German version. Submitting the English version is not permitted.</w:t>
      </w:r>
    </w:p>
    <w:p w14:paraId="260DBE56" w14:textId="77777777" w:rsidR="00B114E8" w:rsidRDefault="00B114E8" w:rsidP="00D109AC">
      <w:pPr>
        <w:pStyle w:val="Kopfzeile"/>
      </w:pPr>
    </w:p>
    <w:p w14:paraId="356672DD" w14:textId="1FD6AA56" w:rsidR="00B114E8" w:rsidRDefault="00B114E8" w:rsidP="00D109AC">
      <w:pPr>
        <w:pStyle w:val="Kopfzeile"/>
      </w:pPr>
      <w:r>
        <w:t xml:space="preserve">I hereby declare that I have written my bachelor's thesis/master's thesis/academic paper/assignment (please delete as appropriate) entitled ______________________________________________________________________________________________________________________________________________________      </w:t>
      </w:r>
    </w:p>
    <w:p w14:paraId="15B063E0" w14:textId="77777777" w:rsidR="00B114E8" w:rsidRDefault="00B114E8" w:rsidP="00D109AC">
      <w:pPr>
        <w:pStyle w:val="Kopfzeile"/>
      </w:pPr>
      <w:r>
        <w:t xml:space="preserve">– in the case of a group work, the part of the work marked accordingly – independently and that I have not used any sources or aids other than those specified. </w:t>
      </w:r>
    </w:p>
    <w:p w14:paraId="764CF001" w14:textId="77777777" w:rsidR="00B114E8" w:rsidRDefault="00B114E8" w:rsidP="00D109AC">
      <w:pPr>
        <w:pStyle w:val="Kopfzeile"/>
      </w:pPr>
    </w:p>
    <w:p w14:paraId="1ED8B072" w14:textId="77777777" w:rsidR="00B114E8" w:rsidRDefault="00B114E8" w:rsidP="00D109AC">
      <w:pPr>
        <w:pStyle w:val="Kopfzeile"/>
      </w:pPr>
      <w:r>
        <w:t xml:space="preserve">I have always indicated the passages in my work that I have taken from other works, either verbatim or in meaning, by citing the sources in accordance with academic standards, both in the text and in the bibliography. The same applies to tables, sketches, drawings, illustrations, etc. </w:t>
      </w:r>
    </w:p>
    <w:p w14:paraId="5953A466" w14:textId="77777777" w:rsidR="00B114E8" w:rsidRDefault="00B114E8" w:rsidP="00D109AC">
      <w:pPr>
        <w:pStyle w:val="Kopfzeile"/>
      </w:pPr>
      <w:r>
        <w:t xml:space="preserve">If I have used AI-generated content (text, illustrations, program code etc.) in creating this work, I have documented my use of these AI tools appropriately and </w:t>
      </w:r>
      <w:proofErr w:type="spellStart"/>
      <w:r>
        <w:t>labeled</w:t>
      </w:r>
      <w:proofErr w:type="spellEnd"/>
      <w:r>
        <w:t xml:space="preserve"> them transparently. In doing so, I have adhered to the guidelines provided by the examiners. If no such guidelines were provided, I have used a documentation system appropriate to my discipline.</w:t>
      </w:r>
    </w:p>
    <w:p w14:paraId="622D2A1A" w14:textId="77777777" w:rsidR="00B114E8" w:rsidRDefault="00B114E8" w:rsidP="00D109AC">
      <w:pPr>
        <w:pStyle w:val="Kopfzeile"/>
      </w:pPr>
    </w:p>
    <w:p w14:paraId="4044C729" w14:textId="77777777" w:rsidR="00B114E8" w:rsidRDefault="00B114E8" w:rsidP="00D109AC">
      <w:pPr>
        <w:pStyle w:val="Kopfzeile"/>
      </w:pPr>
      <w:r>
        <w:t xml:space="preserve">I am aware that the unmarked or inadequately marked use of third-party intellectual property, regardless of its origin (including from the Internet), or the unmarked or inadequately marked use of AI-generated texts may constitute fraud, with the result that the work is graded as “unsatisfactory” (5.0). This also includes the unmarked or inadequately marked use of facts, ideas, arguments, or specific formulations that go beyond general knowledge, as well as their paraphrasing or translation. </w:t>
      </w:r>
    </w:p>
    <w:p w14:paraId="3C063098" w14:textId="77777777" w:rsidR="00B114E8" w:rsidRDefault="00B114E8" w:rsidP="00D109AC">
      <w:pPr>
        <w:pStyle w:val="Kopfzeile"/>
      </w:pPr>
    </w:p>
    <w:p w14:paraId="50C0002E" w14:textId="77777777" w:rsidR="00ED6E2A" w:rsidRDefault="00B114E8" w:rsidP="00D109AC">
      <w:pPr>
        <w:pStyle w:val="Kopfzeile"/>
      </w:pPr>
      <w:r>
        <w:t>I have not used this work, or any part of it, for any other examination.</w:t>
      </w:r>
    </w:p>
    <w:p w14:paraId="05DD5D6D" w14:textId="77777777" w:rsidR="00ED6E2A" w:rsidRDefault="00ED6E2A" w:rsidP="00D109AC">
      <w:pPr>
        <w:pStyle w:val="Kopfzeile"/>
      </w:pPr>
    </w:p>
    <w:p w14:paraId="2DF90521" w14:textId="77777777" w:rsidR="00ED6E2A" w:rsidRDefault="00ED6E2A" w:rsidP="00D109AC">
      <w:pPr>
        <w:pStyle w:val="Kopfzeile"/>
      </w:pPr>
    </w:p>
    <w:p w14:paraId="3F7A1404" w14:textId="77777777" w:rsidR="00ED6E2A" w:rsidRDefault="00ED6E2A" w:rsidP="00D109AC">
      <w:pPr>
        <w:pStyle w:val="Kopfzeile"/>
      </w:pPr>
    </w:p>
    <w:p w14:paraId="3E463A68" w14:textId="77777777" w:rsidR="00ED6E2A" w:rsidRPr="00D05DE2" w:rsidRDefault="00ED6E2A" w:rsidP="000F756A">
      <w:pPr>
        <w:pStyle w:val="berschrift2"/>
        <w:numPr>
          <w:ilvl w:val="0"/>
          <w:numId w:val="0"/>
        </w:numPr>
        <w:ind w:left="576" w:hanging="576"/>
        <w:rPr>
          <w:lang w:val="de-DE"/>
        </w:rPr>
      </w:pPr>
      <w:bookmarkStart w:id="20" w:name="_Toc230337672"/>
      <w:r>
        <w:rPr>
          <w:lang w:val="de-DE"/>
        </w:rPr>
        <w:lastRenderedPageBreak/>
        <w:t>Versicherung der selbständigen Anfertigung der Arbeit</w:t>
      </w:r>
      <w:bookmarkEnd w:id="20"/>
    </w:p>
    <w:p w14:paraId="273B8EE2" w14:textId="77777777" w:rsidR="00ED6E2A" w:rsidRDefault="00ED6E2A" w:rsidP="00ED6E2A">
      <w:pPr>
        <w:pStyle w:val="Kopfzeile"/>
      </w:pPr>
      <w:proofErr w:type="spellStart"/>
      <w:r>
        <w:t>Hiermit</w:t>
      </w:r>
      <w:proofErr w:type="spellEnd"/>
      <w:r>
        <w:t xml:space="preserve"> </w:t>
      </w:r>
      <w:proofErr w:type="spellStart"/>
      <w:r>
        <w:t>versichere</w:t>
      </w:r>
      <w:proofErr w:type="spellEnd"/>
      <w:r>
        <w:t xml:space="preserve"> ich, </w:t>
      </w:r>
      <w:proofErr w:type="spellStart"/>
      <w:r>
        <w:t>dass</w:t>
      </w:r>
      <w:proofErr w:type="spellEnd"/>
      <w:r>
        <w:t xml:space="preserve"> ich </w:t>
      </w:r>
      <w:proofErr w:type="spellStart"/>
      <w:r>
        <w:t>meine</w:t>
      </w:r>
      <w:proofErr w:type="spellEnd"/>
      <w:r>
        <w:t xml:space="preserve"> </w:t>
      </w:r>
      <w:proofErr w:type="spellStart"/>
      <w:r>
        <w:t>Bachelorarbeit</w:t>
      </w:r>
      <w:proofErr w:type="spellEnd"/>
      <w:r>
        <w:t>/</w:t>
      </w:r>
      <w:proofErr w:type="spellStart"/>
      <w:r>
        <w:t>Masterarbeit</w:t>
      </w:r>
      <w:proofErr w:type="spellEnd"/>
      <w:r>
        <w:t>/</w:t>
      </w:r>
      <w:proofErr w:type="spellStart"/>
      <w:r>
        <w:t>Studienarbeit</w:t>
      </w:r>
      <w:proofErr w:type="spellEnd"/>
      <w:r>
        <w:t>/</w:t>
      </w:r>
      <w:proofErr w:type="spellStart"/>
      <w:r>
        <w:t>Hausarbeit</w:t>
      </w:r>
      <w:proofErr w:type="spellEnd"/>
      <w:r>
        <w:t xml:space="preserve"> (</w:t>
      </w:r>
      <w:proofErr w:type="spellStart"/>
      <w:r>
        <w:t>Unzutreffendes</w:t>
      </w:r>
      <w:proofErr w:type="spellEnd"/>
      <w:r>
        <w:t xml:space="preserve"> bitte </w:t>
      </w:r>
      <w:proofErr w:type="spellStart"/>
      <w:r>
        <w:t>streichen</w:t>
      </w:r>
      <w:proofErr w:type="spellEnd"/>
      <w:r>
        <w:t xml:space="preserve">) </w:t>
      </w:r>
      <w:proofErr w:type="spellStart"/>
      <w:r>
        <w:t>mit</w:t>
      </w:r>
      <w:proofErr w:type="spellEnd"/>
      <w:r>
        <w:t xml:space="preserve"> </w:t>
      </w:r>
      <w:proofErr w:type="spellStart"/>
      <w:r>
        <w:t>dem</w:t>
      </w:r>
      <w:proofErr w:type="spellEnd"/>
      <w:r>
        <w:t xml:space="preserve"> Titel ______________________________________________________________________________________________________________________________________________________– </w:t>
      </w:r>
      <w:proofErr w:type="spellStart"/>
      <w:r>
        <w:t>bei</w:t>
      </w:r>
      <w:proofErr w:type="spellEnd"/>
      <w:r>
        <w:t xml:space="preserve"> </w:t>
      </w:r>
      <w:proofErr w:type="spellStart"/>
      <w:r>
        <w:t>einer</w:t>
      </w:r>
      <w:proofErr w:type="spellEnd"/>
      <w:r>
        <w:t xml:space="preserve"> </w:t>
      </w:r>
      <w:proofErr w:type="spellStart"/>
      <w:r>
        <w:t>Gruppenarbeit</w:t>
      </w:r>
      <w:proofErr w:type="spellEnd"/>
      <w:r>
        <w:t xml:space="preserve"> den </w:t>
      </w:r>
      <w:proofErr w:type="spellStart"/>
      <w:r>
        <w:t>entsprechend</w:t>
      </w:r>
      <w:proofErr w:type="spellEnd"/>
      <w:r>
        <w:t xml:space="preserve"> </w:t>
      </w:r>
      <w:proofErr w:type="spellStart"/>
      <w:r>
        <w:t>gekennzeichneten</w:t>
      </w:r>
      <w:proofErr w:type="spellEnd"/>
      <w:r>
        <w:t xml:space="preserve"> Teil der Arbeit – </w:t>
      </w:r>
      <w:proofErr w:type="spellStart"/>
      <w:r>
        <w:t>selbstständig</w:t>
      </w:r>
      <w:proofErr w:type="spellEnd"/>
      <w:r>
        <w:t xml:space="preserve"> </w:t>
      </w:r>
      <w:proofErr w:type="spellStart"/>
      <w:r>
        <w:t>verfasst</w:t>
      </w:r>
      <w:proofErr w:type="spellEnd"/>
      <w:r>
        <w:t xml:space="preserve"> und </w:t>
      </w:r>
      <w:proofErr w:type="spellStart"/>
      <w:r>
        <w:t>keine</w:t>
      </w:r>
      <w:proofErr w:type="spellEnd"/>
      <w:r>
        <w:t xml:space="preserve"> </w:t>
      </w:r>
      <w:proofErr w:type="spellStart"/>
      <w:r>
        <w:t>anderen</w:t>
      </w:r>
      <w:proofErr w:type="spellEnd"/>
      <w:r>
        <w:t xml:space="preserve"> </w:t>
      </w:r>
      <w:proofErr w:type="spellStart"/>
      <w:r>
        <w:t>als</w:t>
      </w:r>
      <w:proofErr w:type="spellEnd"/>
      <w:r>
        <w:t xml:space="preserve"> die </w:t>
      </w:r>
      <w:proofErr w:type="spellStart"/>
      <w:r>
        <w:t>angegebenen</w:t>
      </w:r>
      <w:proofErr w:type="spellEnd"/>
      <w:r>
        <w:t xml:space="preserve"> </w:t>
      </w:r>
      <w:proofErr w:type="spellStart"/>
      <w:r>
        <w:t>Quellen</w:t>
      </w:r>
      <w:proofErr w:type="spellEnd"/>
      <w:r>
        <w:t xml:space="preserve"> und </w:t>
      </w:r>
      <w:proofErr w:type="spellStart"/>
      <w:r>
        <w:t>Hilfsmittel</w:t>
      </w:r>
      <w:proofErr w:type="spellEnd"/>
      <w:r>
        <w:t xml:space="preserve"> </w:t>
      </w:r>
      <w:proofErr w:type="spellStart"/>
      <w:r>
        <w:t>benutzt</w:t>
      </w:r>
      <w:proofErr w:type="spellEnd"/>
      <w:r>
        <w:t xml:space="preserve"> </w:t>
      </w:r>
      <w:proofErr w:type="spellStart"/>
      <w:r>
        <w:t>habe</w:t>
      </w:r>
      <w:proofErr w:type="spellEnd"/>
      <w:r>
        <w:t xml:space="preserve">. </w:t>
      </w:r>
    </w:p>
    <w:p w14:paraId="32E54B8B" w14:textId="77777777" w:rsidR="00ED6E2A" w:rsidRDefault="00ED6E2A" w:rsidP="00ED6E2A">
      <w:pPr>
        <w:pStyle w:val="Kopfzeile"/>
      </w:pPr>
    </w:p>
    <w:p w14:paraId="218FEC5D" w14:textId="77777777" w:rsidR="00ED6E2A" w:rsidRDefault="00ED6E2A" w:rsidP="00ED6E2A">
      <w:pPr>
        <w:pStyle w:val="Kopfzeile"/>
      </w:pPr>
      <w:r>
        <w:t xml:space="preserve">Die </w:t>
      </w:r>
      <w:proofErr w:type="spellStart"/>
      <w:r>
        <w:t>Stellen</w:t>
      </w:r>
      <w:proofErr w:type="spellEnd"/>
      <w:r>
        <w:t xml:space="preserve"> der Arbeit, die ich </w:t>
      </w:r>
      <w:proofErr w:type="spellStart"/>
      <w:r>
        <w:t>anderen</w:t>
      </w:r>
      <w:proofErr w:type="spellEnd"/>
      <w:r>
        <w:t xml:space="preserve"> </w:t>
      </w:r>
      <w:proofErr w:type="spellStart"/>
      <w:r>
        <w:t>Werken</w:t>
      </w:r>
      <w:proofErr w:type="spellEnd"/>
      <w:r>
        <w:t xml:space="preserve"> </w:t>
      </w:r>
      <w:proofErr w:type="spellStart"/>
      <w:r>
        <w:t>dem</w:t>
      </w:r>
      <w:proofErr w:type="spellEnd"/>
      <w:r>
        <w:t xml:space="preserve"> </w:t>
      </w:r>
      <w:proofErr w:type="spellStart"/>
      <w:r>
        <w:t>Wortlaut</w:t>
      </w:r>
      <w:proofErr w:type="spellEnd"/>
      <w:r>
        <w:t xml:space="preserve"> </w:t>
      </w:r>
      <w:proofErr w:type="spellStart"/>
      <w:r>
        <w:t>oder</w:t>
      </w:r>
      <w:proofErr w:type="spellEnd"/>
      <w:r>
        <w:t xml:space="preserve"> </w:t>
      </w:r>
      <w:proofErr w:type="spellStart"/>
      <w:r>
        <w:t>dem</w:t>
      </w:r>
      <w:proofErr w:type="spellEnd"/>
      <w:r>
        <w:t xml:space="preserve"> Sinn </w:t>
      </w:r>
      <w:proofErr w:type="spellStart"/>
      <w:r>
        <w:t>nach</w:t>
      </w:r>
      <w:proofErr w:type="spellEnd"/>
      <w:r>
        <w:t xml:space="preserve"> </w:t>
      </w:r>
      <w:proofErr w:type="spellStart"/>
      <w:r>
        <w:t>entnommen</w:t>
      </w:r>
      <w:proofErr w:type="spellEnd"/>
      <w:r>
        <w:t xml:space="preserve"> </w:t>
      </w:r>
      <w:proofErr w:type="spellStart"/>
      <w:r>
        <w:t>habe</w:t>
      </w:r>
      <w:proofErr w:type="spellEnd"/>
      <w:r>
        <w:t xml:space="preserve">, </w:t>
      </w:r>
      <w:proofErr w:type="spellStart"/>
      <w:r>
        <w:t>habe</w:t>
      </w:r>
      <w:proofErr w:type="spellEnd"/>
      <w:r>
        <w:t xml:space="preserve"> ich in </w:t>
      </w:r>
      <w:proofErr w:type="spellStart"/>
      <w:r>
        <w:t>jedem</w:t>
      </w:r>
      <w:proofErr w:type="spellEnd"/>
      <w:r>
        <w:t xml:space="preserve"> Fall </w:t>
      </w:r>
      <w:proofErr w:type="spellStart"/>
      <w:r>
        <w:t>unter</w:t>
      </w:r>
      <w:proofErr w:type="spellEnd"/>
      <w:r>
        <w:t xml:space="preserve"> </w:t>
      </w:r>
      <w:proofErr w:type="spellStart"/>
      <w:r>
        <w:t>Angabe</w:t>
      </w:r>
      <w:proofErr w:type="spellEnd"/>
      <w:r>
        <w:t xml:space="preserve"> der </w:t>
      </w:r>
      <w:proofErr w:type="spellStart"/>
      <w:r>
        <w:t>Quellen</w:t>
      </w:r>
      <w:proofErr w:type="spellEnd"/>
      <w:r>
        <w:t xml:space="preserve"> </w:t>
      </w:r>
      <w:proofErr w:type="spellStart"/>
      <w:r>
        <w:t>entsprechend</w:t>
      </w:r>
      <w:proofErr w:type="spellEnd"/>
      <w:r>
        <w:t xml:space="preserve"> der </w:t>
      </w:r>
      <w:proofErr w:type="spellStart"/>
      <w:r>
        <w:t>wissenschaftlichen</w:t>
      </w:r>
      <w:proofErr w:type="spellEnd"/>
      <w:r>
        <w:t xml:space="preserve"> Standards </w:t>
      </w:r>
      <w:proofErr w:type="spellStart"/>
      <w:r>
        <w:t>sowohl</w:t>
      </w:r>
      <w:proofErr w:type="spellEnd"/>
      <w:r>
        <w:t xml:space="preserve"> an den </w:t>
      </w:r>
      <w:proofErr w:type="spellStart"/>
      <w:r>
        <w:t>Stellen</w:t>
      </w:r>
      <w:proofErr w:type="spellEnd"/>
      <w:r>
        <w:t xml:space="preserve"> </w:t>
      </w:r>
      <w:proofErr w:type="spellStart"/>
      <w:r>
        <w:t>im</w:t>
      </w:r>
      <w:proofErr w:type="spellEnd"/>
      <w:r>
        <w:t xml:space="preserve"> Text </w:t>
      </w:r>
      <w:proofErr w:type="spellStart"/>
      <w:r>
        <w:t>als</w:t>
      </w:r>
      <w:proofErr w:type="spellEnd"/>
      <w:r>
        <w:t xml:space="preserve"> </w:t>
      </w:r>
      <w:proofErr w:type="spellStart"/>
      <w:r>
        <w:t>auch</w:t>
      </w:r>
      <w:proofErr w:type="spellEnd"/>
      <w:r>
        <w:t xml:space="preserve"> </w:t>
      </w:r>
      <w:proofErr w:type="spellStart"/>
      <w:r>
        <w:t>im</w:t>
      </w:r>
      <w:proofErr w:type="spellEnd"/>
      <w:r>
        <w:t xml:space="preserve"> </w:t>
      </w:r>
      <w:proofErr w:type="spellStart"/>
      <w:r>
        <w:t>Literaturverzeichnis</w:t>
      </w:r>
      <w:proofErr w:type="spellEnd"/>
      <w:r>
        <w:t xml:space="preserve"> </w:t>
      </w:r>
      <w:proofErr w:type="spellStart"/>
      <w:r>
        <w:t>kenntlich</w:t>
      </w:r>
      <w:proofErr w:type="spellEnd"/>
      <w:r>
        <w:t xml:space="preserve"> </w:t>
      </w:r>
      <w:proofErr w:type="spellStart"/>
      <w:r>
        <w:t>gemacht</w:t>
      </w:r>
      <w:proofErr w:type="spellEnd"/>
      <w:r>
        <w:t xml:space="preserve">. Das </w:t>
      </w:r>
      <w:proofErr w:type="spellStart"/>
      <w:r>
        <w:t>Gleiche</w:t>
      </w:r>
      <w:proofErr w:type="spellEnd"/>
      <w:r>
        <w:t xml:space="preserve"> gilt </w:t>
      </w:r>
      <w:proofErr w:type="spellStart"/>
      <w:r>
        <w:t>auch</w:t>
      </w:r>
      <w:proofErr w:type="spellEnd"/>
      <w:r>
        <w:t xml:space="preserve"> für </w:t>
      </w:r>
      <w:proofErr w:type="spellStart"/>
      <w:r>
        <w:t>Tabellen</w:t>
      </w:r>
      <w:proofErr w:type="spellEnd"/>
      <w:r>
        <w:t xml:space="preserve">, </w:t>
      </w:r>
      <w:proofErr w:type="spellStart"/>
      <w:r>
        <w:t>Skizzen</w:t>
      </w:r>
      <w:proofErr w:type="spellEnd"/>
      <w:r>
        <w:t xml:space="preserve">, </w:t>
      </w:r>
      <w:proofErr w:type="spellStart"/>
      <w:r>
        <w:t>Zeichnungen</w:t>
      </w:r>
      <w:proofErr w:type="spellEnd"/>
      <w:r>
        <w:t xml:space="preserve">, </w:t>
      </w:r>
      <w:proofErr w:type="spellStart"/>
      <w:r>
        <w:t>bildliche</w:t>
      </w:r>
      <w:proofErr w:type="spellEnd"/>
      <w:r>
        <w:t xml:space="preserve"> </w:t>
      </w:r>
      <w:proofErr w:type="spellStart"/>
      <w:r>
        <w:t>Darstellungen</w:t>
      </w:r>
      <w:proofErr w:type="spellEnd"/>
      <w:r>
        <w:t xml:space="preserve"> </w:t>
      </w:r>
      <w:proofErr w:type="spellStart"/>
      <w:r>
        <w:t>usw</w:t>
      </w:r>
      <w:proofErr w:type="spellEnd"/>
      <w:r>
        <w:t xml:space="preserve">. </w:t>
      </w:r>
    </w:p>
    <w:p w14:paraId="296B6F99" w14:textId="77777777" w:rsidR="00ED6E2A" w:rsidRDefault="00ED6E2A" w:rsidP="00ED6E2A">
      <w:pPr>
        <w:pStyle w:val="Kopfzeile"/>
      </w:pPr>
    </w:p>
    <w:p w14:paraId="19A502D2" w14:textId="77777777" w:rsidR="00ED6E2A" w:rsidRDefault="00ED6E2A" w:rsidP="00ED6E2A">
      <w:pPr>
        <w:pStyle w:val="Kopfzeile"/>
      </w:pPr>
      <w:proofErr w:type="spellStart"/>
      <w:r>
        <w:t>Sofern</w:t>
      </w:r>
      <w:proofErr w:type="spellEnd"/>
      <w:r>
        <w:t xml:space="preserve"> ich </w:t>
      </w:r>
      <w:proofErr w:type="spellStart"/>
      <w:r>
        <w:t>bei</w:t>
      </w:r>
      <w:proofErr w:type="spellEnd"/>
      <w:r>
        <w:t xml:space="preserve"> der </w:t>
      </w:r>
      <w:proofErr w:type="spellStart"/>
      <w:r>
        <w:t>Erstellung</w:t>
      </w:r>
      <w:proofErr w:type="spellEnd"/>
      <w:r>
        <w:t xml:space="preserve"> der Arbeit KI-</w:t>
      </w:r>
      <w:proofErr w:type="spellStart"/>
      <w:r>
        <w:t>generierte</w:t>
      </w:r>
      <w:proofErr w:type="spellEnd"/>
      <w:r>
        <w:t xml:space="preserve"> </w:t>
      </w:r>
      <w:proofErr w:type="spellStart"/>
      <w:r>
        <w:t>Inhalte</w:t>
      </w:r>
      <w:proofErr w:type="spellEnd"/>
      <w:r>
        <w:t xml:space="preserve"> (Text, </w:t>
      </w:r>
      <w:proofErr w:type="spellStart"/>
      <w:r>
        <w:t>Darstellungen</w:t>
      </w:r>
      <w:proofErr w:type="spellEnd"/>
      <w:r>
        <w:t xml:space="preserve">, </w:t>
      </w:r>
      <w:proofErr w:type="spellStart"/>
      <w:r>
        <w:t>Programmcode</w:t>
      </w:r>
      <w:proofErr w:type="spellEnd"/>
      <w:r>
        <w:t xml:space="preserve"> etc.) </w:t>
      </w:r>
      <w:proofErr w:type="spellStart"/>
      <w:r>
        <w:t>verwendet</w:t>
      </w:r>
      <w:proofErr w:type="spellEnd"/>
      <w:r>
        <w:t xml:space="preserve"> </w:t>
      </w:r>
      <w:proofErr w:type="spellStart"/>
      <w:r>
        <w:t>habe</w:t>
      </w:r>
      <w:proofErr w:type="spellEnd"/>
      <w:r>
        <w:t xml:space="preserve">, </w:t>
      </w:r>
      <w:proofErr w:type="spellStart"/>
      <w:r>
        <w:t>habe</w:t>
      </w:r>
      <w:proofErr w:type="spellEnd"/>
      <w:r>
        <w:t xml:space="preserve"> ich den </w:t>
      </w:r>
      <w:proofErr w:type="spellStart"/>
      <w:r>
        <w:t>Einsatz</w:t>
      </w:r>
      <w:proofErr w:type="spellEnd"/>
      <w:r>
        <w:t xml:space="preserve"> der KI-Tools </w:t>
      </w:r>
      <w:proofErr w:type="spellStart"/>
      <w:r>
        <w:t>sachgerecht</w:t>
      </w:r>
      <w:proofErr w:type="spellEnd"/>
      <w:r>
        <w:t xml:space="preserve"> </w:t>
      </w:r>
      <w:proofErr w:type="spellStart"/>
      <w:r>
        <w:t>dokumentiert</w:t>
      </w:r>
      <w:proofErr w:type="spellEnd"/>
      <w:r>
        <w:t xml:space="preserve"> und transparent </w:t>
      </w:r>
      <w:proofErr w:type="spellStart"/>
      <w:r>
        <w:t>gekennzeichnet</w:t>
      </w:r>
      <w:proofErr w:type="spellEnd"/>
      <w:r>
        <w:t xml:space="preserve">. </w:t>
      </w:r>
      <w:proofErr w:type="spellStart"/>
      <w:r>
        <w:t>Hierbei</w:t>
      </w:r>
      <w:proofErr w:type="spellEnd"/>
      <w:r>
        <w:t xml:space="preserve"> </w:t>
      </w:r>
      <w:proofErr w:type="spellStart"/>
      <w:r>
        <w:t>habe</w:t>
      </w:r>
      <w:proofErr w:type="spellEnd"/>
      <w:r>
        <w:t xml:space="preserve"> ich </w:t>
      </w:r>
      <w:proofErr w:type="spellStart"/>
      <w:r>
        <w:t>mich</w:t>
      </w:r>
      <w:proofErr w:type="spellEnd"/>
      <w:r>
        <w:t xml:space="preserve"> </w:t>
      </w:r>
      <w:proofErr w:type="gramStart"/>
      <w:r>
        <w:t>an</w:t>
      </w:r>
      <w:proofErr w:type="gramEnd"/>
      <w:r>
        <w:t xml:space="preserve"> die </w:t>
      </w:r>
      <w:proofErr w:type="spellStart"/>
      <w:r>
        <w:t>Vorgaben</w:t>
      </w:r>
      <w:proofErr w:type="spellEnd"/>
      <w:r>
        <w:t xml:space="preserve"> der </w:t>
      </w:r>
      <w:proofErr w:type="spellStart"/>
      <w:r>
        <w:t>Prüfenden</w:t>
      </w:r>
      <w:proofErr w:type="spellEnd"/>
      <w:r>
        <w:t xml:space="preserve"> </w:t>
      </w:r>
      <w:proofErr w:type="spellStart"/>
      <w:r>
        <w:t>gehalten</w:t>
      </w:r>
      <w:proofErr w:type="spellEnd"/>
      <w:r>
        <w:t xml:space="preserve">. Falls </w:t>
      </w:r>
      <w:proofErr w:type="spellStart"/>
      <w:r>
        <w:t>keine</w:t>
      </w:r>
      <w:proofErr w:type="spellEnd"/>
      <w:r>
        <w:t xml:space="preserve"> </w:t>
      </w:r>
      <w:proofErr w:type="spellStart"/>
      <w:r>
        <w:t>Vorgaben</w:t>
      </w:r>
      <w:proofErr w:type="spellEnd"/>
      <w:r>
        <w:t xml:space="preserve"> </w:t>
      </w:r>
      <w:proofErr w:type="spellStart"/>
      <w:r>
        <w:t>zur</w:t>
      </w:r>
      <w:proofErr w:type="spellEnd"/>
      <w:r>
        <w:t xml:space="preserve"> </w:t>
      </w:r>
      <w:proofErr w:type="spellStart"/>
      <w:r>
        <w:t>Kennzeichnung</w:t>
      </w:r>
      <w:proofErr w:type="spellEnd"/>
      <w:r>
        <w:t xml:space="preserve"> und </w:t>
      </w:r>
      <w:proofErr w:type="spellStart"/>
      <w:r>
        <w:t>Dokumentation</w:t>
      </w:r>
      <w:proofErr w:type="spellEnd"/>
      <w:r>
        <w:t xml:space="preserve"> des KI-</w:t>
      </w:r>
      <w:proofErr w:type="spellStart"/>
      <w:r>
        <w:t>Einsatzes</w:t>
      </w:r>
      <w:proofErr w:type="spellEnd"/>
      <w:r>
        <w:t xml:space="preserve"> </w:t>
      </w:r>
      <w:proofErr w:type="spellStart"/>
      <w:r>
        <w:t>gemacht</w:t>
      </w:r>
      <w:proofErr w:type="spellEnd"/>
      <w:r>
        <w:t xml:space="preserve"> </w:t>
      </w:r>
      <w:proofErr w:type="spellStart"/>
      <w:r>
        <w:t>wurden</w:t>
      </w:r>
      <w:proofErr w:type="spellEnd"/>
      <w:r>
        <w:t xml:space="preserve">, </w:t>
      </w:r>
      <w:proofErr w:type="spellStart"/>
      <w:r>
        <w:t>habe</w:t>
      </w:r>
      <w:proofErr w:type="spellEnd"/>
      <w:r>
        <w:t xml:space="preserve"> ich </w:t>
      </w:r>
      <w:proofErr w:type="spellStart"/>
      <w:r>
        <w:t>ein</w:t>
      </w:r>
      <w:proofErr w:type="spellEnd"/>
      <w:r>
        <w:t xml:space="preserve"> den </w:t>
      </w:r>
      <w:proofErr w:type="spellStart"/>
      <w:r>
        <w:t>Gepflogenheiten</w:t>
      </w:r>
      <w:proofErr w:type="spellEnd"/>
      <w:r>
        <w:t xml:space="preserve"> </w:t>
      </w:r>
      <w:proofErr w:type="spellStart"/>
      <w:r>
        <w:t>meiner</w:t>
      </w:r>
      <w:proofErr w:type="spellEnd"/>
      <w:r>
        <w:t xml:space="preserve"> </w:t>
      </w:r>
      <w:proofErr w:type="spellStart"/>
      <w:r>
        <w:t>jeweiligen</w:t>
      </w:r>
      <w:proofErr w:type="spellEnd"/>
      <w:r>
        <w:t xml:space="preserve"> </w:t>
      </w:r>
      <w:proofErr w:type="spellStart"/>
      <w:r>
        <w:t>Fachdisziplin</w:t>
      </w:r>
      <w:proofErr w:type="spellEnd"/>
      <w:r>
        <w:t xml:space="preserve"> </w:t>
      </w:r>
      <w:proofErr w:type="spellStart"/>
      <w:r>
        <w:t>angemessenes</w:t>
      </w:r>
      <w:proofErr w:type="spellEnd"/>
      <w:r>
        <w:t xml:space="preserve"> </w:t>
      </w:r>
      <w:proofErr w:type="spellStart"/>
      <w:r>
        <w:t>Dokumentationssystem</w:t>
      </w:r>
      <w:proofErr w:type="spellEnd"/>
      <w:r>
        <w:t xml:space="preserve"> </w:t>
      </w:r>
      <w:proofErr w:type="spellStart"/>
      <w:r>
        <w:t>verwendet</w:t>
      </w:r>
      <w:proofErr w:type="spellEnd"/>
      <w:r>
        <w:t xml:space="preserve">. </w:t>
      </w:r>
    </w:p>
    <w:p w14:paraId="6A69FBA4" w14:textId="77777777" w:rsidR="00ED6E2A" w:rsidRDefault="00ED6E2A" w:rsidP="00ED6E2A">
      <w:pPr>
        <w:pStyle w:val="Kopfzeile"/>
      </w:pPr>
    </w:p>
    <w:p w14:paraId="7EE7BC1C" w14:textId="77777777" w:rsidR="00ED6E2A" w:rsidRDefault="00ED6E2A" w:rsidP="00ED6E2A">
      <w:pPr>
        <w:pStyle w:val="Kopfzeile"/>
      </w:pPr>
      <w:r>
        <w:t xml:space="preserve">Mir </w:t>
      </w:r>
      <w:proofErr w:type="spellStart"/>
      <w:r>
        <w:t>ist</w:t>
      </w:r>
      <w:proofErr w:type="spellEnd"/>
      <w:r>
        <w:t xml:space="preserve"> </w:t>
      </w:r>
      <w:proofErr w:type="spellStart"/>
      <w:r>
        <w:t>bekannt</w:t>
      </w:r>
      <w:proofErr w:type="spellEnd"/>
      <w:r>
        <w:t xml:space="preserve">, </w:t>
      </w:r>
      <w:proofErr w:type="spellStart"/>
      <w:r>
        <w:t>dass</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w:t>
      </w:r>
      <w:proofErr w:type="spellStart"/>
      <w:r>
        <w:t>fremdem</w:t>
      </w:r>
      <w:proofErr w:type="spellEnd"/>
      <w:r>
        <w:t xml:space="preserve"> </w:t>
      </w:r>
      <w:proofErr w:type="spellStart"/>
      <w:r>
        <w:t>geistigem</w:t>
      </w:r>
      <w:proofErr w:type="spellEnd"/>
      <w:r>
        <w:t xml:space="preserve"> </w:t>
      </w:r>
      <w:proofErr w:type="spellStart"/>
      <w:r>
        <w:t>Eigentum</w:t>
      </w:r>
      <w:proofErr w:type="spellEnd"/>
      <w:r>
        <w:t xml:space="preserve"> </w:t>
      </w:r>
      <w:proofErr w:type="spellStart"/>
      <w:r>
        <w:t>unabhängig</w:t>
      </w:r>
      <w:proofErr w:type="spellEnd"/>
      <w:r>
        <w:t xml:space="preserve"> von </w:t>
      </w:r>
      <w:proofErr w:type="spellStart"/>
      <w:r>
        <w:t>dessen</w:t>
      </w:r>
      <w:proofErr w:type="spellEnd"/>
      <w:r>
        <w:t xml:space="preserve"> </w:t>
      </w:r>
      <w:proofErr w:type="spellStart"/>
      <w:r>
        <w:t>Herkunft</w:t>
      </w:r>
      <w:proofErr w:type="spellEnd"/>
      <w:r>
        <w:t xml:space="preserve"> (</w:t>
      </w:r>
      <w:proofErr w:type="spellStart"/>
      <w:r>
        <w:t>auch</w:t>
      </w:r>
      <w:proofErr w:type="spellEnd"/>
      <w:r>
        <w:t xml:space="preserve"> </w:t>
      </w:r>
      <w:proofErr w:type="spellStart"/>
      <w:r>
        <w:t>aus</w:t>
      </w:r>
      <w:proofErr w:type="spellEnd"/>
      <w:r>
        <w:t xml:space="preserve"> </w:t>
      </w:r>
      <w:proofErr w:type="spellStart"/>
      <w:r>
        <w:t>dem</w:t>
      </w:r>
      <w:proofErr w:type="spellEnd"/>
      <w:r>
        <w:t xml:space="preserve"> Internet) </w:t>
      </w:r>
      <w:proofErr w:type="spellStart"/>
      <w:r>
        <w:t>oder</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KI-</w:t>
      </w:r>
      <w:proofErr w:type="spellStart"/>
      <w:r>
        <w:t>generierten</w:t>
      </w:r>
      <w:proofErr w:type="spellEnd"/>
      <w:r>
        <w:t xml:space="preserve"> </w:t>
      </w:r>
      <w:proofErr w:type="spellStart"/>
      <w:r>
        <w:t>Texten</w:t>
      </w:r>
      <w:proofErr w:type="spellEnd"/>
      <w:r>
        <w:t xml:space="preserve"> </w:t>
      </w:r>
      <w:proofErr w:type="spellStart"/>
      <w:r>
        <w:t>eine</w:t>
      </w:r>
      <w:proofErr w:type="spellEnd"/>
      <w:r>
        <w:t xml:space="preserve"> </w:t>
      </w:r>
      <w:proofErr w:type="spellStart"/>
      <w:r>
        <w:t>Täuschung</w:t>
      </w:r>
      <w:proofErr w:type="spellEnd"/>
      <w:r>
        <w:t xml:space="preserve"> </w:t>
      </w:r>
      <w:proofErr w:type="spellStart"/>
      <w:r>
        <w:t>darstellen</w:t>
      </w:r>
      <w:proofErr w:type="spellEnd"/>
      <w:r>
        <w:t xml:space="preserve"> </w:t>
      </w:r>
      <w:proofErr w:type="spellStart"/>
      <w:r>
        <w:t>kann</w:t>
      </w:r>
      <w:proofErr w:type="spellEnd"/>
      <w:r>
        <w:t xml:space="preserve">, die </w:t>
      </w:r>
      <w:proofErr w:type="spellStart"/>
      <w:r>
        <w:t>zur</w:t>
      </w:r>
      <w:proofErr w:type="spellEnd"/>
      <w:r>
        <w:t xml:space="preserve"> </w:t>
      </w:r>
      <w:proofErr w:type="spellStart"/>
      <w:r>
        <w:t>Folge</w:t>
      </w:r>
      <w:proofErr w:type="spellEnd"/>
      <w:r>
        <w:t xml:space="preserve"> hat, </w:t>
      </w:r>
      <w:proofErr w:type="spellStart"/>
      <w:r>
        <w:t>dass</w:t>
      </w:r>
      <w:proofErr w:type="spellEnd"/>
      <w:r>
        <w:t xml:space="preserve"> die Arbeit </w:t>
      </w:r>
      <w:proofErr w:type="spellStart"/>
      <w:r>
        <w:t>als</w:t>
      </w:r>
      <w:proofErr w:type="spellEnd"/>
      <w:r>
        <w:t xml:space="preserve"> </w:t>
      </w:r>
      <w:proofErr w:type="spellStart"/>
      <w:r>
        <w:t>mit</w:t>
      </w:r>
      <w:proofErr w:type="spellEnd"/>
      <w:r>
        <w:t xml:space="preserve"> der Note „</w:t>
      </w:r>
      <w:proofErr w:type="spellStart"/>
      <w:r>
        <w:t>mangelhaft</w:t>
      </w:r>
      <w:proofErr w:type="spellEnd"/>
      <w:r>
        <w:t xml:space="preserve">“ (5,0) </w:t>
      </w:r>
      <w:proofErr w:type="spellStart"/>
      <w:r>
        <w:t>bewertet</w:t>
      </w:r>
      <w:proofErr w:type="spellEnd"/>
      <w:r>
        <w:t xml:space="preserve"> gilt. Dies </w:t>
      </w:r>
      <w:proofErr w:type="spellStart"/>
      <w:r>
        <w:t>umfasst</w:t>
      </w:r>
      <w:proofErr w:type="spellEnd"/>
      <w:r>
        <w:t xml:space="preserve"> </w:t>
      </w:r>
      <w:proofErr w:type="spellStart"/>
      <w:r>
        <w:t>auch</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w:t>
      </w:r>
      <w:proofErr w:type="spellStart"/>
      <w:r>
        <w:t>über</w:t>
      </w:r>
      <w:proofErr w:type="spellEnd"/>
      <w:r>
        <w:t xml:space="preserve"> das </w:t>
      </w:r>
      <w:proofErr w:type="spellStart"/>
      <w:r>
        <w:t>Allgemeinwissen</w:t>
      </w:r>
      <w:proofErr w:type="spellEnd"/>
      <w:r>
        <w:t xml:space="preserve"> </w:t>
      </w:r>
      <w:proofErr w:type="spellStart"/>
      <w:r>
        <w:t>hinausgehenden</w:t>
      </w:r>
      <w:proofErr w:type="spellEnd"/>
      <w:r>
        <w:t xml:space="preserve"> </w:t>
      </w:r>
      <w:proofErr w:type="spellStart"/>
      <w:r>
        <w:t>Fakten</w:t>
      </w:r>
      <w:proofErr w:type="spellEnd"/>
      <w:r>
        <w:t xml:space="preserve">, Ideen, </w:t>
      </w:r>
      <w:proofErr w:type="spellStart"/>
      <w:r>
        <w:t>Argumenten</w:t>
      </w:r>
      <w:proofErr w:type="spellEnd"/>
      <w:r>
        <w:t xml:space="preserve"> </w:t>
      </w:r>
      <w:proofErr w:type="spellStart"/>
      <w:r>
        <w:t>oder</w:t>
      </w:r>
      <w:proofErr w:type="spellEnd"/>
      <w:r>
        <w:t xml:space="preserve"> </w:t>
      </w:r>
      <w:proofErr w:type="spellStart"/>
      <w:r>
        <w:t>spezifischen</w:t>
      </w:r>
      <w:proofErr w:type="spellEnd"/>
      <w:r>
        <w:t xml:space="preserve"> </w:t>
      </w:r>
      <w:proofErr w:type="spellStart"/>
      <w:r>
        <w:t>Formulierungen</w:t>
      </w:r>
      <w:proofErr w:type="spellEnd"/>
      <w:r>
        <w:t xml:space="preserve"> </w:t>
      </w:r>
      <w:proofErr w:type="spellStart"/>
      <w:r>
        <w:t>sowie</w:t>
      </w:r>
      <w:proofErr w:type="spellEnd"/>
      <w:r>
        <w:t xml:space="preserve"> </w:t>
      </w:r>
      <w:proofErr w:type="spellStart"/>
      <w:r>
        <w:t>deren</w:t>
      </w:r>
      <w:proofErr w:type="spellEnd"/>
      <w:r>
        <w:t xml:space="preserve"> </w:t>
      </w:r>
      <w:proofErr w:type="spellStart"/>
      <w:r>
        <w:t>Paraphrasierung</w:t>
      </w:r>
      <w:proofErr w:type="spellEnd"/>
      <w:r>
        <w:t xml:space="preserve"> </w:t>
      </w:r>
      <w:proofErr w:type="spellStart"/>
      <w:r>
        <w:t>oder</w:t>
      </w:r>
      <w:proofErr w:type="spellEnd"/>
      <w:r>
        <w:t xml:space="preserve"> </w:t>
      </w:r>
      <w:proofErr w:type="spellStart"/>
      <w:r>
        <w:t>Übersetzung</w:t>
      </w:r>
      <w:proofErr w:type="spellEnd"/>
      <w:r>
        <w:t xml:space="preserve">. </w:t>
      </w:r>
    </w:p>
    <w:p w14:paraId="1B286FD7" w14:textId="77777777" w:rsidR="00ED6E2A" w:rsidRDefault="00ED6E2A" w:rsidP="00ED6E2A">
      <w:pPr>
        <w:pStyle w:val="Kopfzeile"/>
        <w:rPr>
          <w:lang w:val="de-DE"/>
        </w:rPr>
      </w:pPr>
      <w:r>
        <w:t xml:space="preserve">Ich </w:t>
      </w:r>
      <w:proofErr w:type="spellStart"/>
      <w:r>
        <w:t>habe</w:t>
      </w:r>
      <w:proofErr w:type="spellEnd"/>
      <w:r>
        <w:t xml:space="preserve"> die Arbeit </w:t>
      </w:r>
      <w:proofErr w:type="spellStart"/>
      <w:r>
        <w:t>nicht</w:t>
      </w:r>
      <w:proofErr w:type="spellEnd"/>
      <w:r>
        <w:t xml:space="preserve">, </w:t>
      </w:r>
      <w:proofErr w:type="spellStart"/>
      <w:r>
        <w:t>auch</w:t>
      </w:r>
      <w:proofErr w:type="spellEnd"/>
      <w:r>
        <w:t xml:space="preserve"> </w:t>
      </w:r>
      <w:proofErr w:type="spellStart"/>
      <w:r>
        <w:t>nicht</w:t>
      </w:r>
      <w:proofErr w:type="spellEnd"/>
      <w:r>
        <w:t xml:space="preserve"> </w:t>
      </w:r>
      <w:proofErr w:type="spellStart"/>
      <w:r>
        <w:t>auszugsweise</w:t>
      </w:r>
      <w:proofErr w:type="spellEnd"/>
      <w:r>
        <w:t xml:space="preserve">, für </w:t>
      </w:r>
      <w:proofErr w:type="spellStart"/>
      <w:r>
        <w:t>eine</w:t>
      </w:r>
      <w:proofErr w:type="spellEnd"/>
      <w:r>
        <w:t xml:space="preserve"> </w:t>
      </w:r>
      <w:proofErr w:type="spellStart"/>
      <w:r>
        <w:t>andere</w:t>
      </w:r>
      <w:proofErr w:type="spellEnd"/>
      <w:r>
        <w:t xml:space="preserve"> </w:t>
      </w:r>
      <w:proofErr w:type="spellStart"/>
      <w:r>
        <w:t>abgeschlossene</w:t>
      </w:r>
      <w:proofErr w:type="spellEnd"/>
      <w:r>
        <w:t xml:space="preserve"> </w:t>
      </w:r>
      <w:proofErr w:type="spellStart"/>
      <w:r>
        <w:t>Prüfung</w:t>
      </w:r>
      <w:proofErr w:type="spellEnd"/>
      <w:r>
        <w:t xml:space="preserve"> </w:t>
      </w:r>
      <w:proofErr w:type="spellStart"/>
      <w:r>
        <w:t>angefertigt</w:t>
      </w:r>
      <w:proofErr w:type="spellEnd"/>
      <w:r>
        <w:t>.</w:t>
      </w:r>
    </w:p>
    <w:p w14:paraId="795753B5" w14:textId="77777777" w:rsidR="00ED6E2A" w:rsidRDefault="00ED6E2A" w:rsidP="00ED6E2A">
      <w:pPr>
        <w:pStyle w:val="Kopfzeile"/>
        <w:rPr>
          <w:lang w:val="de-DE"/>
        </w:rPr>
      </w:pPr>
    </w:p>
    <w:p w14:paraId="4AFDAD54" w14:textId="6EED116D" w:rsidR="00B50E60" w:rsidRPr="0011454C" w:rsidRDefault="00ED6E2A" w:rsidP="00ED6E2A">
      <w:pPr>
        <w:pStyle w:val="Kopfzeile"/>
      </w:pPr>
      <w:r>
        <w:t xml:space="preserve">_____________________________                          ________________________________ Ort und Datum                                                               </w:t>
      </w:r>
      <w:proofErr w:type="spellStart"/>
      <w:r>
        <w:t>Unterschrift</w:t>
      </w:r>
      <w:proofErr w:type="spellEnd"/>
    </w:p>
    <w:sectPr w:rsidR="00B50E60" w:rsidRPr="0011454C"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194B" w14:textId="77777777" w:rsidR="00F20303" w:rsidRDefault="00F20303" w:rsidP="007B6955">
      <w:r>
        <w:separator/>
      </w:r>
    </w:p>
    <w:p w14:paraId="3A5505A6" w14:textId="77777777" w:rsidR="00F20303" w:rsidRDefault="00F20303" w:rsidP="007B6955"/>
  </w:endnote>
  <w:endnote w:type="continuationSeparator" w:id="0">
    <w:p w14:paraId="5B90363C" w14:textId="77777777" w:rsidR="00F20303" w:rsidRDefault="00F20303" w:rsidP="007B6955">
      <w:r>
        <w:continuationSeparator/>
      </w:r>
    </w:p>
    <w:p w14:paraId="467D9003" w14:textId="77777777" w:rsidR="00F20303" w:rsidRDefault="00F20303"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161" w14:textId="77777777" w:rsidR="0011454C" w:rsidRDefault="0011454C"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17692BFD" w14:textId="77777777" w:rsidR="0011454C" w:rsidRDefault="0011454C"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461"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IV</w:t>
    </w:r>
    <w:r>
      <w:fldChar w:fldCharType="end"/>
    </w:r>
  </w:p>
  <w:p w14:paraId="4EBBDCB4" w14:textId="77777777" w:rsidR="0011454C" w:rsidRDefault="0011454C"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B611" w14:textId="77777777" w:rsidR="0011454C" w:rsidRDefault="0011454C"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I</w:t>
    </w:r>
    <w:r>
      <w:rPr>
        <w:rStyle w:val="Seitenzahl"/>
      </w:rPr>
      <w:fldChar w:fldCharType="end"/>
    </w:r>
  </w:p>
  <w:p w14:paraId="456E679E" w14:textId="77777777" w:rsidR="0011454C" w:rsidRDefault="0011454C"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D0AF"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2</w:t>
    </w:r>
    <w:r>
      <w:fldChar w:fldCharType="end"/>
    </w:r>
  </w:p>
  <w:p w14:paraId="386FA85C" w14:textId="77777777" w:rsidR="0011454C" w:rsidRDefault="0011454C"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15B4" w14:textId="77777777" w:rsidR="0011454C" w:rsidRDefault="0011454C">
    <w:pPr>
      <w:pStyle w:val="Fuzeile"/>
      <w:jc w:val="right"/>
    </w:pPr>
    <w:r>
      <w:fldChar w:fldCharType="begin"/>
    </w:r>
    <w:r>
      <w:instrText>PAGE   \* MERGEFORMAT</w:instrText>
    </w:r>
    <w:r>
      <w:fldChar w:fldCharType="separate"/>
    </w:r>
    <w:r w:rsidR="00596D50" w:rsidRPr="00596D50">
      <w:rPr>
        <w:noProof/>
        <w:lang w:val="de-DE"/>
      </w:rPr>
      <w:t>VI</w:t>
    </w:r>
    <w:r>
      <w:fldChar w:fldCharType="end"/>
    </w:r>
  </w:p>
  <w:p w14:paraId="59787B92" w14:textId="77777777" w:rsidR="0011454C" w:rsidRDefault="0011454C"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C10C" w14:textId="77777777" w:rsidR="00F20303" w:rsidRDefault="00F20303" w:rsidP="007B6955">
      <w:r>
        <w:separator/>
      </w:r>
    </w:p>
  </w:footnote>
  <w:footnote w:type="continuationSeparator" w:id="0">
    <w:p w14:paraId="17564B51" w14:textId="77777777" w:rsidR="00F20303" w:rsidRDefault="00F20303" w:rsidP="007B6955">
      <w:r>
        <w:continuationSeparator/>
      </w:r>
    </w:p>
    <w:p w14:paraId="64942F3A" w14:textId="77777777" w:rsidR="00F20303" w:rsidRDefault="00F20303" w:rsidP="007B6955"/>
  </w:footnote>
  <w:footnote w:id="1">
    <w:p w14:paraId="4EEB3159" w14:textId="77777777" w:rsidR="0011454C" w:rsidRPr="00ED1DC6" w:rsidRDefault="0011454C" w:rsidP="0011454C">
      <w:pPr>
        <w:pStyle w:val="Funotentext"/>
        <w:rPr>
          <w:lang w:val="en-US"/>
        </w:rPr>
      </w:pPr>
      <w:r w:rsidRPr="00ED1DC6">
        <w:rPr>
          <w:rStyle w:val="Funotenzeichen"/>
          <w:lang w:val="en-US"/>
        </w:rPr>
        <w:footnoteRef/>
      </w:r>
      <w:r w:rsidRPr="00ED1DC6">
        <w:rPr>
          <w:lang w:val="en-US"/>
        </w:rPr>
        <w:t xml:space="preserve"> Footnotes are to be used </w:t>
      </w:r>
      <w:r>
        <w:rPr>
          <w:lang w:val="en-US"/>
        </w:rPr>
        <w:t>sparingly. They elaborate further aspects or show a great number of further sources which would hinder the flow of reading. Footnotes are placed on the bottom of the respective page. They are numbered continuously. The font size is 10. A footnote ends with a period/full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86FE" w14:textId="77777777" w:rsidR="0011454C" w:rsidRDefault="0011454C" w:rsidP="007B6955">
    <w:pPr>
      <w:pStyle w:val="Kopfzeile"/>
      <w:rPr>
        <w:rStyle w:val="Seitenzahl"/>
      </w:rPr>
    </w:pPr>
  </w:p>
  <w:p w14:paraId="6AA1B435" w14:textId="77777777" w:rsidR="0011454C" w:rsidRDefault="0011454C"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6374" w14:textId="77777777" w:rsidR="0011454C" w:rsidRDefault="0011454C" w:rsidP="007B6955">
    <w:pPr>
      <w:pStyle w:val="Kopfzeile"/>
      <w:rPr>
        <w:rStyle w:val="Seitenzahl"/>
      </w:rPr>
    </w:pPr>
  </w:p>
  <w:p w14:paraId="25CA32D5" w14:textId="77777777" w:rsidR="0011454C" w:rsidRDefault="0011454C"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F2A" w14:textId="77777777" w:rsidR="0011454C" w:rsidRDefault="0011454C" w:rsidP="007B6955">
    <w:pPr>
      <w:pStyle w:val="Kopfzeile"/>
      <w:rPr>
        <w:rStyle w:val="Seitenzahl"/>
      </w:rPr>
    </w:pPr>
  </w:p>
  <w:p w14:paraId="4D3CB219" w14:textId="77777777" w:rsidR="0011454C" w:rsidRDefault="0011454C"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91" w14:textId="77777777" w:rsidR="0011454C" w:rsidRDefault="0011454C" w:rsidP="007B6955">
    <w:pPr>
      <w:pStyle w:val="Kopfzeile"/>
      <w:rPr>
        <w:rStyle w:val="Seitenzahl"/>
      </w:rPr>
    </w:pPr>
  </w:p>
  <w:p w14:paraId="303B7273" w14:textId="77777777" w:rsidR="0011454C" w:rsidRDefault="0011454C"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69E1" w14:textId="77777777" w:rsidR="0011454C" w:rsidRDefault="0011454C" w:rsidP="007B6955">
    <w:pPr>
      <w:pStyle w:val="Kopfzeile"/>
      <w:rPr>
        <w:rStyle w:val="Seitenzahl"/>
      </w:rPr>
    </w:pPr>
  </w:p>
  <w:p w14:paraId="2A10EA0E" w14:textId="77777777" w:rsidR="0011454C" w:rsidRDefault="0011454C"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77C" w14:textId="77777777" w:rsidR="008F3DCD" w:rsidRDefault="008F3DCD" w:rsidP="007B6955">
    <w:pPr>
      <w:pStyle w:val="Kopfzeile"/>
      <w:rPr>
        <w:rStyle w:val="Seitenzahl"/>
      </w:rPr>
    </w:pPr>
  </w:p>
  <w:p w14:paraId="042D4CB4"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884682778">
    <w:abstractNumId w:val="12"/>
  </w:num>
  <w:num w:numId="2" w16cid:durableId="568155806">
    <w:abstractNumId w:val="11"/>
  </w:num>
  <w:num w:numId="3" w16cid:durableId="586615154">
    <w:abstractNumId w:val="9"/>
  </w:num>
  <w:num w:numId="4" w16cid:durableId="1924022257">
    <w:abstractNumId w:val="7"/>
  </w:num>
  <w:num w:numId="5" w16cid:durableId="1454404040">
    <w:abstractNumId w:val="6"/>
  </w:num>
  <w:num w:numId="6" w16cid:durableId="1531643177">
    <w:abstractNumId w:val="5"/>
  </w:num>
  <w:num w:numId="7" w16cid:durableId="166986715">
    <w:abstractNumId w:val="4"/>
  </w:num>
  <w:num w:numId="8" w16cid:durableId="2079284293">
    <w:abstractNumId w:val="8"/>
  </w:num>
  <w:num w:numId="9" w16cid:durableId="238516281">
    <w:abstractNumId w:val="3"/>
  </w:num>
  <w:num w:numId="10" w16cid:durableId="719323336">
    <w:abstractNumId w:val="2"/>
  </w:num>
  <w:num w:numId="11" w16cid:durableId="332683108">
    <w:abstractNumId w:val="1"/>
  </w:num>
  <w:num w:numId="12" w16cid:durableId="622350535">
    <w:abstractNumId w:val="0"/>
  </w:num>
  <w:num w:numId="13" w16cid:durableId="2072607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45014"/>
    <w:rsid w:val="000476BD"/>
    <w:rsid w:val="000561A9"/>
    <w:rsid w:val="000623B3"/>
    <w:rsid w:val="00081DDB"/>
    <w:rsid w:val="000B0399"/>
    <w:rsid w:val="000E1ADA"/>
    <w:rsid w:val="000F64B6"/>
    <w:rsid w:val="000F723C"/>
    <w:rsid w:val="000F756A"/>
    <w:rsid w:val="00103BDF"/>
    <w:rsid w:val="00111BE7"/>
    <w:rsid w:val="0011454C"/>
    <w:rsid w:val="00122358"/>
    <w:rsid w:val="00123619"/>
    <w:rsid w:val="00133912"/>
    <w:rsid w:val="00134708"/>
    <w:rsid w:val="00172EC6"/>
    <w:rsid w:val="001869F4"/>
    <w:rsid w:val="001A3DE6"/>
    <w:rsid w:val="001A6F24"/>
    <w:rsid w:val="001C1764"/>
    <w:rsid w:val="001C68B2"/>
    <w:rsid w:val="001C714D"/>
    <w:rsid w:val="001E2431"/>
    <w:rsid w:val="0022563F"/>
    <w:rsid w:val="00243A61"/>
    <w:rsid w:val="00250DCB"/>
    <w:rsid w:val="00253076"/>
    <w:rsid w:val="00253E2B"/>
    <w:rsid w:val="0026127D"/>
    <w:rsid w:val="00261D8D"/>
    <w:rsid w:val="00275C2D"/>
    <w:rsid w:val="00283A28"/>
    <w:rsid w:val="00294166"/>
    <w:rsid w:val="002A12FE"/>
    <w:rsid w:val="002D460C"/>
    <w:rsid w:val="002E6468"/>
    <w:rsid w:val="002F6337"/>
    <w:rsid w:val="0030589A"/>
    <w:rsid w:val="003413BC"/>
    <w:rsid w:val="00343DA1"/>
    <w:rsid w:val="00365263"/>
    <w:rsid w:val="00373558"/>
    <w:rsid w:val="0039672D"/>
    <w:rsid w:val="003B3322"/>
    <w:rsid w:val="003B6883"/>
    <w:rsid w:val="003C69FA"/>
    <w:rsid w:val="003E2B32"/>
    <w:rsid w:val="0041434A"/>
    <w:rsid w:val="004240BC"/>
    <w:rsid w:val="00440720"/>
    <w:rsid w:val="00441CEF"/>
    <w:rsid w:val="00452F61"/>
    <w:rsid w:val="004769F9"/>
    <w:rsid w:val="004927AC"/>
    <w:rsid w:val="00496C53"/>
    <w:rsid w:val="004A1D98"/>
    <w:rsid w:val="004B6023"/>
    <w:rsid w:val="004B7DBD"/>
    <w:rsid w:val="004F0A4C"/>
    <w:rsid w:val="005113D1"/>
    <w:rsid w:val="00581508"/>
    <w:rsid w:val="00596D50"/>
    <w:rsid w:val="005A288A"/>
    <w:rsid w:val="005C4E5F"/>
    <w:rsid w:val="005E7E73"/>
    <w:rsid w:val="00601DFA"/>
    <w:rsid w:val="006051F5"/>
    <w:rsid w:val="006174C3"/>
    <w:rsid w:val="00641054"/>
    <w:rsid w:val="006540D4"/>
    <w:rsid w:val="00670006"/>
    <w:rsid w:val="00680C45"/>
    <w:rsid w:val="00685A05"/>
    <w:rsid w:val="0069783B"/>
    <w:rsid w:val="006A1824"/>
    <w:rsid w:val="006B0519"/>
    <w:rsid w:val="006B561F"/>
    <w:rsid w:val="006C405B"/>
    <w:rsid w:val="006E7D20"/>
    <w:rsid w:val="006F730F"/>
    <w:rsid w:val="00710319"/>
    <w:rsid w:val="00731232"/>
    <w:rsid w:val="00763FF4"/>
    <w:rsid w:val="0079171E"/>
    <w:rsid w:val="00792FA4"/>
    <w:rsid w:val="007A1659"/>
    <w:rsid w:val="007A26DF"/>
    <w:rsid w:val="007B46D3"/>
    <w:rsid w:val="007B6955"/>
    <w:rsid w:val="007E16D4"/>
    <w:rsid w:val="007F72BF"/>
    <w:rsid w:val="00801AF3"/>
    <w:rsid w:val="00826E93"/>
    <w:rsid w:val="00827502"/>
    <w:rsid w:val="00863791"/>
    <w:rsid w:val="00864BB2"/>
    <w:rsid w:val="00876B3D"/>
    <w:rsid w:val="00881954"/>
    <w:rsid w:val="00894869"/>
    <w:rsid w:val="008B7202"/>
    <w:rsid w:val="008C2726"/>
    <w:rsid w:val="008D77C9"/>
    <w:rsid w:val="008F3DCD"/>
    <w:rsid w:val="00914C5A"/>
    <w:rsid w:val="00925A95"/>
    <w:rsid w:val="00960323"/>
    <w:rsid w:val="00976626"/>
    <w:rsid w:val="009A7754"/>
    <w:rsid w:val="009E2313"/>
    <w:rsid w:val="00A02FEF"/>
    <w:rsid w:val="00A07F68"/>
    <w:rsid w:val="00A26CAE"/>
    <w:rsid w:val="00A32993"/>
    <w:rsid w:val="00A4243E"/>
    <w:rsid w:val="00A776ED"/>
    <w:rsid w:val="00A904FC"/>
    <w:rsid w:val="00A91E95"/>
    <w:rsid w:val="00AA0D0C"/>
    <w:rsid w:val="00AB342B"/>
    <w:rsid w:val="00AB3D75"/>
    <w:rsid w:val="00AC3F2D"/>
    <w:rsid w:val="00AD61DB"/>
    <w:rsid w:val="00AE41F9"/>
    <w:rsid w:val="00AE44AE"/>
    <w:rsid w:val="00B01F02"/>
    <w:rsid w:val="00B02AB5"/>
    <w:rsid w:val="00B05356"/>
    <w:rsid w:val="00B114E8"/>
    <w:rsid w:val="00B12950"/>
    <w:rsid w:val="00B27777"/>
    <w:rsid w:val="00B30D75"/>
    <w:rsid w:val="00B357FA"/>
    <w:rsid w:val="00B50E60"/>
    <w:rsid w:val="00B92B2D"/>
    <w:rsid w:val="00BD50CA"/>
    <w:rsid w:val="00BF2FE5"/>
    <w:rsid w:val="00C303E7"/>
    <w:rsid w:val="00C550F1"/>
    <w:rsid w:val="00C60E5F"/>
    <w:rsid w:val="00C6642F"/>
    <w:rsid w:val="00C843BA"/>
    <w:rsid w:val="00CA1DA1"/>
    <w:rsid w:val="00CF34FB"/>
    <w:rsid w:val="00D05DE2"/>
    <w:rsid w:val="00D109AC"/>
    <w:rsid w:val="00D252EA"/>
    <w:rsid w:val="00D50EC8"/>
    <w:rsid w:val="00D67FF1"/>
    <w:rsid w:val="00D76A80"/>
    <w:rsid w:val="00D8483D"/>
    <w:rsid w:val="00DA07C9"/>
    <w:rsid w:val="00DA0F4D"/>
    <w:rsid w:val="00DB1743"/>
    <w:rsid w:val="00DB1D71"/>
    <w:rsid w:val="00DD07B5"/>
    <w:rsid w:val="00DD445B"/>
    <w:rsid w:val="00E14E4B"/>
    <w:rsid w:val="00E32EB8"/>
    <w:rsid w:val="00E41BDE"/>
    <w:rsid w:val="00E45708"/>
    <w:rsid w:val="00E5739C"/>
    <w:rsid w:val="00E8381D"/>
    <w:rsid w:val="00E874DF"/>
    <w:rsid w:val="00E90C6A"/>
    <w:rsid w:val="00EB0D00"/>
    <w:rsid w:val="00EC08A8"/>
    <w:rsid w:val="00ED6E2A"/>
    <w:rsid w:val="00F1051D"/>
    <w:rsid w:val="00F20303"/>
    <w:rsid w:val="00F36B4F"/>
    <w:rsid w:val="00F4200E"/>
    <w:rsid w:val="00F44E61"/>
    <w:rsid w:val="00F5075B"/>
    <w:rsid w:val="00F5156D"/>
    <w:rsid w:val="00F536FF"/>
    <w:rsid w:val="00F57BB4"/>
    <w:rsid w:val="00F62B37"/>
    <w:rsid w:val="00F84FB3"/>
    <w:rsid w:val="00FA540F"/>
    <w:rsid w:val="00FC13AA"/>
    <w:rsid w:val="00FC7237"/>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6C110"/>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7800">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Arbeitsblat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w="25400">
                <a:noFill/>
              </a:ln>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30E3-401D-8524-403E3850D207}"/>
            </c:ext>
          </c:extLst>
        </c:ser>
        <c:dLbls>
          <c:showLegendKey val="0"/>
          <c:showVal val="0"/>
          <c:showCatName val="0"/>
          <c:showSerName val="0"/>
          <c:showPercent val="0"/>
          <c:showBubbleSize val="0"/>
        </c:dLbls>
        <c:gapWidth val="150"/>
        <c:axId val="1304277808"/>
        <c:axId val="1304277248"/>
      </c:barChart>
      <c:catAx>
        <c:axId val="130427780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1304277248"/>
        <c:crosses val="autoZero"/>
        <c:auto val="1"/>
        <c:lblAlgn val="ctr"/>
        <c:lblOffset val="100"/>
        <c:noMultiLvlLbl val="0"/>
      </c:catAx>
      <c:valAx>
        <c:axId val="1304277248"/>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130427780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Year</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 per hour</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E8C2-1EFB-4D45-82AC-1C6DE437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1694</Words>
  <Characters>10679</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Universität-Gesamthochschule Paderborn</vt:lpstr>
      <vt:lpstr>Universität-Gesamthochschule Paderborn</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Julia Müller</cp:lastModifiedBy>
  <cp:revision>5</cp:revision>
  <cp:lastPrinted>2005-08-16T09:25:00Z</cp:lastPrinted>
  <dcterms:created xsi:type="dcterms:W3CDTF">2026-05-22T08:14:00Z</dcterms:created>
  <dcterms:modified xsi:type="dcterms:W3CDTF">2026-05-22T08:20:00Z</dcterms:modified>
</cp:coreProperties>
</file>